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153C8" w14:textId="77CC245B" w:rsidR="00F47C36" w:rsidRPr="00ED5DC5" w:rsidRDefault="002854D5" w:rsidP="00FE7697">
      <w:pPr>
        <w:pStyle w:val="p-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D5DC5">
        <w:rPr>
          <w:b/>
          <w:bCs/>
        </w:rPr>
        <w:t>Об обеспечении дифференцированного учета товаров</w:t>
      </w:r>
    </w:p>
    <w:p w14:paraId="7FC803E8" w14:textId="77777777" w:rsidR="00704736" w:rsidRPr="00ED5DC5" w:rsidRDefault="00704736" w:rsidP="00704736">
      <w:pPr>
        <w:pStyle w:val="p-normal"/>
        <w:shd w:val="clear" w:color="auto" w:fill="FFFFFF"/>
        <w:spacing w:before="0" w:beforeAutospacing="0" w:after="0" w:afterAutospacing="0"/>
        <w:ind w:firstLine="408"/>
        <w:jc w:val="both"/>
        <w:rPr>
          <w:rStyle w:val="word-wrapper"/>
          <w:color w:val="242424"/>
        </w:rPr>
      </w:pPr>
    </w:p>
    <w:p w14:paraId="374ADCD5" w14:textId="77777777" w:rsidR="00D12E70" w:rsidRPr="00ED5DC5" w:rsidRDefault="00704736" w:rsidP="00D12E70">
      <w:pPr>
        <w:widowControl w:val="0"/>
        <w:tabs>
          <w:tab w:val="left" w:pos="9356"/>
        </w:tabs>
        <w:autoSpaceDE w:val="0"/>
        <w:autoSpaceDN w:val="0"/>
        <w:ind w:right="27" w:firstLine="709"/>
        <w:jc w:val="both"/>
        <w:rPr>
          <w:rStyle w:val="word-wrapper"/>
          <w:sz w:val="24"/>
          <w:szCs w:val="24"/>
        </w:rPr>
      </w:pPr>
      <w:r w:rsidRPr="00ED5DC5">
        <w:rPr>
          <w:rStyle w:val="word-wrapper"/>
          <w:sz w:val="24"/>
          <w:szCs w:val="24"/>
        </w:rPr>
        <w:t xml:space="preserve">С 10 апреля 2022 г. для юридических лиц и индивидуальных предпринимателей, осуществляющих продажу товаров в торговом объекте с торговой площадью </w:t>
      </w:r>
      <w:r w:rsidRPr="00ED5DC5">
        <w:rPr>
          <w:rStyle w:val="word-wrapper"/>
          <w:b/>
          <w:sz w:val="24"/>
          <w:szCs w:val="24"/>
        </w:rPr>
        <w:t>200 квадратных метров и более</w:t>
      </w:r>
      <w:r w:rsidRPr="00ED5DC5">
        <w:rPr>
          <w:rStyle w:val="word-wrapper"/>
          <w:sz w:val="24"/>
          <w:szCs w:val="24"/>
        </w:rPr>
        <w:t xml:space="preserve"> (за исключением объектов потребительской кооперации, расположенных на территории сельской местности), </w:t>
      </w:r>
      <w:r w:rsidR="0009506C" w:rsidRPr="00ED5DC5">
        <w:rPr>
          <w:rStyle w:val="word-wrapper"/>
          <w:sz w:val="24"/>
          <w:szCs w:val="24"/>
        </w:rPr>
        <w:t xml:space="preserve">вводится обязанность </w:t>
      </w:r>
      <w:r w:rsidRPr="00ED5DC5">
        <w:rPr>
          <w:rStyle w:val="word-wrapper"/>
          <w:sz w:val="24"/>
          <w:szCs w:val="24"/>
        </w:rPr>
        <w:t>использовать кассовое оборудование, обеспечивающее дифференцированный учет данных о товарах, с использованием системы автоматической идентификации ГС1 Беларуси</w:t>
      </w:r>
      <w:r w:rsidR="00C15EA9" w:rsidRPr="00ED5DC5">
        <w:rPr>
          <w:rStyle w:val="word-wrapper"/>
          <w:sz w:val="24"/>
          <w:szCs w:val="24"/>
        </w:rPr>
        <w:t xml:space="preserve"> </w:t>
      </w:r>
      <w:r w:rsidR="00D12E70" w:rsidRPr="00ED5DC5">
        <w:rPr>
          <w:rStyle w:val="word-wrapper"/>
          <w:sz w:val="24"/>
          <w:szCs w:val="24"/>
        </w:rPr>
        <w:t>(</w:t>
      </w:r>
      <w:r w:rsidR="00C15EA9" w:rsidRPr="00ED5DC5">
        <w:rPr>
          <w:rStyle w:val="word-wrapper"/>
          <w:sz w:val="24"/>
          <w:szCs w:val="24"/>
        </w:rPr>
        <w:t xml:space="preserve">пункт 10 Положения </w:t>
      </w:r>
      <w:r w:rsidR="00D12E70" w:rsidRPr="00ED5DC5">
        <w:rPr>
          <w:rStyle w:val="word-wrapper"/>
          <w:sz w:val="24"/>
          <w:szCs w:val="24"/>
        </w:rPr>
        <w:t>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06.07.2011 № 924/16 «Об использовании кассового и иного оборудования при пр</w:t>
      </w:r>
      <w:bookmarkStart w:id="0" w:name="_GoBack"/>
      <w:bookmarkEnd w:id="0"/>
      <w:r w:rsidR="00D12E70" w:rsidRPr="00ED5DC5">
        <w:rPr>
          <w:rStyle w:val="word-wrapper"/>
          <w:sz w:val="24"/>
          <w:szCs w:val="24"/>
        </w:rPr>
        <w:t>иеме средств платежа», далее – Положение № 924/16).</w:t>
      </w:r>
    </w:p>
    <w:p w14:paraId="4E06B377" w14:textId="22C5F6F5" w:rsidR="00036C3E" w:rsidRPr="00ED5DC5" w:rsidRDefault="00D12E70" w:rsidP="00036C3E">
      <w:pPr>
        <w:pStyle w:val="p-normal"/>
        <w:shd w:val="clear" w:color="auto" w:fill="FFFFFF"/>
        <w:spacing w:before="0" w:beforeAutospacing="0" w:after="0" w:afterAutospacing="0" w:line="260" w:lineRule="exact"/>
        <w:ind w:firstLine="709"/>
        <w:jc w:val="both"/>
        <w:rPr>
          <w:rStyle w:val="word-wrapper"/>
          <w:i/>
        </w:rPr>
      </w:pPr>
      <w:r w:rsidRPr="00ED5DC5">
        <w:rPr>
          <w:rStyle w:val="word-wrapper"/>
          <w:i/>
        </w:rPr>
        <w:t xml:space="preserve">Справочно. </w:t>
      </w:r>
      <w:r w:rsidR="00036C3E" w:rsidRPr="00ED5DC5">
        <w:rPr>
          <w:rStyle w:val="word-wrapper"/>
          <w:i/>
        </w:rPr>
        <w:t xml:space="preserve">До 10 апреля 2022 г. </w:t>
      </w:r>
      <w:r w:rsidR="00247C73" w:rsidRPr="00ED5DC5">
        <w:rPr>
          <w:rStyle w:val="word-wrapper"/>
          <w:i/>
        </w:rPr>
        <w:t>субъект</w:t>
      </w:r>
      <w:r w:rsidR="00D30019" w:rsidRPr="00ED5DC5">
        <w:rPr>
          <w:rStyle w:val="word-wrapper"/>
          <w:i/>
        </w:rPr>
        <w:t>ы</w:t>
      </w:r>
      <w:r w:rsidR="00247C73" w:rsidRPr="00ED5DC5">
        <w:rPr>
          <w:rStyle w:val="word-wrapper"/>
          <w:i/>
        </w:rPr>
        <w:t xml:space="preserve"> хозяйствования</w:t>
      </w:r>
      <w:r w:rsidR="00036C3E" w:rsidRPr="00ED5DC5">
        <w:rPr>
          <w:rStyle w:val="word-wrapper"/>
          <w:i/>
        </w:rPr>
        <w:t xml:space="preserve">, </w:t>
      </w:r>
      <w:r w:rsidR="00D30019" w:rsidRPr="00ED5DC5">
        <w:rPr>
          <w:rStyle w:val="word-wrapper"/>
          <w:i/>
        </w:rPr>
        <w:t xml:space="preserve">обязаны обеспечивать дифференцированный учет товаров </w:t>
      </w:r>
      <w:r w:rsidR="00036C3E" w:rsidRPr="00ED5DC5">
        <w:rPr>
          <w:rStyle w:val="word-wrapper"/>
          <w:i/>
        </w:rPr>
        <w:t>в торгов</w:t>
      </w:r>
      <w:r w:rsidR="00D30019" w:rsidRPr="00ED5DC5">
        <w:rPr>
          <w:rStyle w:val="word-wrapper"/>
          <w:i/>
        </w:rPr>
        <w:t>ых</w:t>
      </w:r>
      <w:r w:rsidR="00036C3E" w:rsidRPr="00ED5DC5">
        <w:rPr>
          <w:rStyle w:val="word-wrapper"/>
          <w:i/>
        </w:rPr>
        <w:t xml:space="preserve"> объект</w:t>
      </w:r>
      <w:r w:rsidR="00D30019" w:rsidRPr="00ED5DC5">
        <w:rPr>
          <w:rStyle w:val="word-wrapper"/>
          <w:i/>
        </w:rPr>
        <w:t>ах</w:t>
      </w:r>
      <w:r w:rsidR="00036C3E" w:rsidRPr="00ED5DC5">
        <w:rPr>
          <w:rStyle w:val="word-wrapper"/>
          <w:i/>
        </w:rPr>
        <w:t xml:space="preserve"> с торговой площадью 650 квадратных метров и более.</w:t>
      </w:r>
    </w:p>
    <w:p w14:paraId="721FBF22" w14:textId="77777777" w:rsidR="00704736" w:rsidRPr="00ED5DC5" w:rsidRDefault="00704736" w:rsidP="0070473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</w:rPr>
      </w:pPr>
      <w:r w:rsidRPr="00ED5DC5">
        <w:rPr>
          <w:rStyle w:val="word-wrapper"/>
        </w:rPr>
        <w:t xml:space="preserve">Дифференцированный учет </w:t>
      </w:r>
      <w:r w:rsidR="00CB0B2F" w:rsidRPr="00ED5DC5">
        <w:rPr>
          <w:rStyle w:val="word-wrapper"/>
        </w:rPr>
        <w:t>–</w:t>
      </w:r>
      <w:r w:rsidRPr="00ED5DC5">
        <w:rPr>
          <w:rStyle w:val="word-wrapper"/>
        </w:rPr>
        <w:t xml:space="preserve">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товаров в торговых объектах.</w:t>
      </w:r>
    </w:p>
    <w:p w14:paraId="46F47290" w14:textId="09571B1A" w:rsidR="00FA0376" w:rsidRPr="00ED5DC5" w:rsidRDefault="00BD715B" w:rsidP="00FA037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D5DC5">
        <w:rPr>
          <w:rFonts w:eastAsiaTheme="minorHAnsi"/>
          <w:sz w:val="24"/>
          <w:szCs w:val="24"/>
          <w:lang w:eastAsia="en-US"/>
        </w:rPr>
        <w:t>Перечень</w:t>
      </w:r>
      <w:r w:rsidR="00841737" w:rsidRPr="00ED5DC5">
        <w:rPr>
          <w:rFonts w:eastAsiaTheme="minorHAnsi"/>
          <w:sz w:val="24"/>
          <w:szCs w:val="24"/>
          <w:lang w:eastAsia="en-US"/>
        </w:rPr>
        <w:t xml:space="preserve"> товаров, </w:t>
      </w:r>
      <w:bookmarkStart w:id="1" w:name="_Hlk98859079"/>
      <w:r w:rsidR="00841737" w:rsidRPr="00ED5DC5">
        <w:rPr>
          <w:rFonts w:eastAsiaTheme="minorHAnsi"/>
          <w:sz w:val="24"/>
          <w:szCs w:val="24"/>
          <w:lang w:eastAsia="en-US"/>
        </w:rPr>
        <w:t>которые могут не маркироваться штриховыми идентификационными кодами</w:t>
      </w:r>
      <w:bookmarkEnd w:id="1"/>
      <w:r w:rsidR="00841737" w:rsidRPr="00ED5DC5">
        <w:rPr>
          <w:rFonts w:eastAsiaTheme="minorHAnsi"/>
          <w:sz w:val="24"/>
          <w:szCs w:val="24"/>
          <w:lang w:eastAsia="en-US"/>
        </w:rPr>
        <w:t xml:space="preserve">, </w:t>
      </w:r>
      <w:r w:rsidRPr="00ED5DC5">
        <w:rPr>
          <w:rFonts w:eastAsiaTheme="minorHAnsi"/>
          <w:sz w:val="24"/>
          <w:szCs w:val="24"/>
          <w:lang w:eastAsia="en-US"/>
        </w:rPr>
        <w:t>определен</w:t>
      </w:r>
      <w:r w:rsidR="00841737" w:rsidRPr="00ED5DC5">
        <w:rPr>
          <w:rFonts w:eastAsiaTheme="minorHAnsi"/>
          <w:sz w:val="24"/>
          <w:szCs w:val="24"/>
          <w:lang w:eastAsia="en-US"/>
        </w:rPr>
        <w:t xml:space="preserve"> в пункте 23 Положения о товарной нумерации и штриховом кодировании товаров (продукции) в Республике Беларусь, утвержденного постановлением Совета Министров Республики Беларусь от 24.05.2000 № 748 «О некоторых мерах по совершенствованию организации и дальнейшему развитию работ в области товарной нумерации и штрихового кодирования в Республике Беларусь</w:t>
      </w:r>
      <w:r w:rsidR="00E953CC" w:rsidRPr="00ED5DC5">
        <w:rPr>
          <w:rFonts w:eastAsiaTheme="minorHAnsi"/>
          <w:sz w:val="24"/>
          <w:szCs w:val="24"/>
          <w:lang w:eastAsia="en-US"/>
        </w:rPr>
        <w:t>»</w:t>
      </w:r>
      <w:r w:rsidR="004E2BC8" w:rsidRPr="00ED5DC5">
        <w:rPr>
          <w:rFonts w:eastAsiaTheme="minorHAnsi"/>
          <w:sz w:val="24"/>
          <w:szCs w:val="24"/>
          <w:lang w:eastAsia="en-US"/>
        </w:rPr>
        <w:t xml:space="preserve"> (далее – Положение № </w:t>
      </w:r>
      <w:r w:rsidR="00E953CC" w:rsidRPr="00ED5DC5">
        <w:rPr>
          <w:rFonts w:eastAsiaTheme="minorHAnsi"/>
          <w:sz w:val="24"/>
          <w:szCs w:val="24"/>
          <w:lang w:eastAsia="en-US"/>
        </w:rPr>
        <w:t>748)</w:t>
      </w:r>
      <w:r w:rsidR="00FA0376" w:rsidRPr="00ED5DC5">
        <w:rPr>
          <w:rFonts w:eastAsiaTheme="minorHAnsi"/>
          <w:sz w:val="24"/>
          <w:szCs w:val="24"/>
          <w:lang w:eastAsia="en-US"/>
        </w:rPr>
        <w:t>.</w:t>
      </w:r>
    </w:p>
    <w:p w14:paraId="2ADBD7DA" w14:textId="35D277F6" w:rsidR="00841737" w:rsidRPr="00ED5DC5" w:rsidRDefault="00FA0376" w:rsidP="00AC048A">
      <w:pPr>
        <w:autoSpaceDE w:val="0"/>
        <w:autoSpaceDN w:val="0"/>
        <w:adjustRightInd w:val="0"/>
        <w:spacing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Справочно.</w:t>
      </w:r>
      <w:r w:rsidR="00BD715B" w:rsidRPr="00ED5DC5">
        <w:rPr>
          <w:rFonts w:eastAsiaTheme="minorHAnsi"/>
          <w:i/>
          <w:sz w:val="24"/>
          <w:szCs w:val="24"/>
          <w:lang w:eastAsia="en-US"/>
        </w:rPr>
        <w:t xml:space="preserve"> В указанный перечень включены следующие товары</w:t>
      </w:r>
      <w:r w:rsidRPr="00ED5DC5">
        <w:rPr>
          <w:rFonts w:eastAsiaTheme="minorHAnsi"/>
          <w:i/>
          <w:sz w:val="24"/>
          <w:szCs w:val="24"/>
          <w:lang w:eastAsia="en-US"/>
        </w:rPr>
        <w:t xml:space="preserve">: </w:t>
      </w:r>
    </w:p>
    <w:p w14:paraId="4EF4A25B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изделия народных художественных ремесел и авторские работы;</w:t>
      </w:r>
    </w:p>
    <w:p w14:paraId="1A0566EF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товары (продукция), изготовленные по индивидуальным заказам;</w:t>
      </w:r>
    </w:p>
    <w:p w14:paraId="5C4AAB8D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товары (продукция), для которых техническими нормативными правовыми актами в области технического нормирования и стандартизации не предусмотрено наличие потребительской тары, этикетки, ярлыка и на которые технически невозможно нанесение штрихового идентификационного кода;</w:t>
      </w:r>
    </w:p>
    <w:p w14:paraId="37A41A10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товары (продукция), которые реализуются через розничную торговую сеть непосредственно покупателю путем фасования или другого отмеривания;</w:t>
      </w:r>
    </w:p>
    <w:p w14:paraId="2D88A97C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товары, масса брутто которых превышает 25 кг;</w:t>
      </w:r>
    </w:p>
    <w:p w14:paraId="6EDAD36F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товары, являющиеся составной частью комплекта;</w:t>
      </w:r>
    </w:p>
    <w:p w14:paraId="5BEE3DE9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единичные образцы товаров (продукции);</w:t>
      </w:r>
    </w:p>
    <w:p w14:paraId="5DCA05C2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товары (продукция), которые не реализуются оптом и (или) через розничную торговую сеть, общественное питание, а поставляются или изготавливаются для собственного производства (потребления);</w:t>
      </w:r>
    </w:p>
    <w:p w14:paraId="2A4BD5D2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товары (продукция), которые не предназначены для реализации непосредственно потребителям;</w:t>
      </w:r>
    </w:p>
    <w:p w14:paraId="3A5693CF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ювелирные изделия;</w:t>
      </w:r>
    </w:p>
    <w:p w14:paraId="267140B8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мебель;</w:t>
      </w:r>
    </w:p>
    <w:p w14:paraId="61CCA87C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электронно-вычислительные машины;</w:t>
      </w:r>
    </w:p>
    <w:p w14:paraId="03688E7E" w14:textId="77777777" w:rsidR="00FA0376" w:rsidRPr="00ED5DC5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ED5DC5">
        <w:rPr>
          <w:rFonts w:eastAsiaTheme="minorHAnsi"/>
          <w:i/>
          <w:sz w:val="24"/>
          <w:szCs w:val="24"/>
          <w:lang w:eastAsia="en-US"/>
        </w:rPr>
        <w:t>продукция военного назначения.</w:t>
      </w:r>
    </w:p>
    <w:p w14:paraId="5D2F2B66" w14:textId="77777777" w:rsidR="00AC048A" w:rsidRPr="00ED5DC5" w:rsidRDefault="00AC048A" w:rsidP="0051519D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D5DC5">
        <w:rPr>
          <w:rFonts w:eastAsiaTheme="minorHAnsi"/>
          <w:sz w:val="24"/>
          <w:szCs w:val="24"/>
          <w:lang w:eastAsia="en-US"/>
        </w:rPr>
        <w:t>Для выполнения требований пункта 10 Положения № 924/16 субъектам хозяйствования</w:t>
      </w:r>
      <w:r w:rsidR="0027727C" w:rsidRPr="00ED5DC5">
        <w:rPr>
          <w:sz w:val="24"/>
          <w:szCs w:val="24"/>
        </w:rPr>
        <w:t xml:space="preserve">, осуществляющим розничную торговлю товарами в торговых объектах с торговой площадью 200 </w:t>
      </w:r>
      <w:r w:rsidR="0027727C" w:rsidRPr="00ED5DC5">
        <w:rPr>
          <w:rStyle w:val="word-wrapper"/>
          <w:sz w:val="24"/>
          <w:szCs w:val="24"/>
        </w:rPr>
        <w:t xml:space="preserve">квадратных метров </w:t>
      </w:r>
      <w:r w:rsidR="0027727C" w:rsidRPr="00ED5DC5">
        <w:rPr>
          <w:sz w:val="24"/>
          <w:szCs w:val="24"/>
        </w:rPr>
        <w:t xml:space="preserve">и </w:t>
      </w:r>
      <w:r w:rsidR="005D7229" w:rsidRPr="00ED5DC5">
        <w:rPr>
          <w:sz w:val="24"/>
          <w:szCs w:val="24"/>
        </w:rPr>
        <w:t xml:space="preserve">более </w:t>
      </w:r>
      <w:r w:rsidRPr="00ED5DC5">
        <w:rPr>
          <w:rFonts w:eastAsiaTheme="minorHAnsi"/>
          <w:sz w:val="24"/>
          <w:szCs w:val="24"/>
          <w:lang w:eastAsia="en-US"/>
        </w:rPr>
        <w:t>необходимо</w:t>
      </w:r>
      <w:r w:rsidR="0051519D" w:rsidRPr="00ED5DC5">
        <w:rPr>
          <w:rFonts w:eastAsiaTheme="minorHAnsi"/>
          <w:sz w:val="24"/>
          <w:szCs w:val="24"/>
          <w:lang w:eastAsia="en-US"/>
        </w:rPr>
        <w:t>:</w:t>
      </w:r>
      <w:r w:rsidRPr="00ED5DC5">
        <w:rPr>
          <w:rFonts w:eastAsiaTheme="minorHAnsi"/>
          <w:sz w:val="24"/>
          <w:szCs w:val="24"/>
          <w:lang w:eastAsia="en-US"/>
        </w:rPr>
        <w:t xml:space="preserve"> </w:t>
      </w:r>
    </w:p>
    <w:p w14:paraId="75A0C7A9" w14:textId="5A43FA60" w:rsidR="00C05AD0" w:rsidRPr="00ED5DC5" w:rsidRDefault="00AC048A" w:rsidP="0027727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 w:rsidRPr="00ED5DC5">
        <w:rPr>
          <w:rFonts w:eastAsiaTheme="minorHAnsi"/>
          <w:lang w:eastAsia="en-US"/>
        </w:rPr>
        <w:t>1</w:t>
      </w:r>
      <w:r w:rsidR="00BD715B" w:rsidRPr="00ED5DC5">
        <w:rPr>
          <w:rFonts w:eastAsiaTheme="minorHAnsi"/>
          <w:lang w:eastAsia="en-US"/>
        </w:rPr>
        <w:t>.</w:t>
      </w:r>
      <w:r w:rsidRPr="00ED5DC5">
        <w:rPr>
          <w:rFonts w:eastAsiaTheme="minorHAnsi"/>
          <w:lang w:eastAsia="en-US"/>
        </w:rPr>
        <w:t xml:space="preserve"> </w:t>
      </w:r>
      <w:r w:rsidR="0051519D" w:rsidRPr="00ED5DC5">
        <w:rPr>
          <w:rFonts w:eastAsiaTheme="minorHAnsi"/>
          <w:lang w:eastAsia="en-US"/>
        </w:rPr>
        <w:t>П</w:t>
      </w:r>
      <w:r w:rsidR="00C05AD0" w:rsidRPr="00ED5DC5">
        <w:rPr>
          <w:rStyle w:val="word-wrapper"/>
          <w:rFonts w:eastAsia="+mn-ea"/>
        </w:rPr>
        <w:t>риобрести</w:t>
      </w:r>
      <w:r w:rsidR="008F3E6A" w:rsidRPr="00ED5DC5">
        <w:rPr>
          <w:rStyle w:val="word-wrapper"/>
          <w:rFonts w:eastAsia="+mn-ea"/>
        </w:rPr>
        <w:t xml:space="preserve"> (в случае отсутствия)</w:t>
      </w:r>
      <w:r w:rsidR="00C05AD0" w:rsidRPr="00ED5DC5">
        <w:rPr>
          <w:rStyle w:val="word-wrapper"/>
          <w:rFonts w:eastAsia="+mn-ea"/>
        </w:rPr>
        <w:t xml:space="preserve"> кассовое оборудование, обеспечивающ</w:t>
      </w:r>
      <w:r w:rsidR="00957102" w:rsidRPr="00ED5DC5">
        <w:rPr>
          <w:rStyle w:val="word-wrapper"/>
          <w:rFonts w:eastAsia="+mn-ea"/>
        </w:rPr>
        <w:t>ее</w:t>
      </w:r>
      <w:r w:rsidR="00C05AD0" w:rsidRPr="00ED5DC5">
        <w:rPr>
          <w:rStyle w:val="word-wrapper"/>
          <w:rFonts w:eastAsia="+mn-ea"/>
        </w:rPr>
        <w:t xml:space="preserve"> дифференцированный учет</w:t>
      </w:r>
      <w:r w:rsidR="00155233" w:rsidRPr="00ED5DC5">
        <w:rPr>
          <w:rStyle w:val="word-wrapper"/>
          <w:rFonts w:eastAsia="+mn-ea"/>
        </w:rPr>
        <w:t xml:space="preserve"> данных о товарах</w:t>
      </w:r>
      <w:r w:rsidR="00C05AD0" w:rsidRPr="00ED5DC5">
        <w:t>:</w:t>
      </w:r>
    </w:p>
    <w:p w14:paraId="341895E8" w14:textId="7FBC323C" w:rsidR="00C05AD0" w:rsidRPr="00ED5DC5" w:rsidRDefault="00C05AD0" w:rsidP="00C05A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DC5">
        <w:rPr>
          <w:sz w:val="24"/>
          <w:szCs w:val="24"/>
        </w:rPr>
        <w:t xml:space="preserve">в случае использования кассовых суммирующих аппаратов - кассовые суммирующие аппараты, включенные в раздел 2 Государственного реестра моделей </w:t>
      </w:r>
      <w:r w:rsidRPr="00ED5DC5">
        <w:rPr>
          <w:sz w:val="24"/>
          <w:szCs w:val="24"/>
        </w:rPr>
        <w:lastRenderedPageBreak/>
        <w:t>(модификаций) кассовых суммирующих аппаратов и специальных компьютерных систем, используемых на территории Республики Беларусь, утвержденный постановлением Государственного комитета по стандартизации Республики Беларусь от 14.10.2011 № 74</w:t>
      </w:r>
      <w:r w:rsidR="00BD715B" w:rsidRPr="00ED5DC5">
        <w:rPr>
          <w:sz w:val="24"/>
          <w:szCs w:val="24"/>
        </w:rPr>
        <w:t xml:space="preserve"> (далее – Государственный реестр)</w:t>
      </w:r>
      <w:r w:rsidRPr="00ED5DC5">
        <w:rPr>
          <w:sz w:val="24"/>
          <w:szCs w:val="24"/>
        </w:rPr>
        <w:t>;</w:t>
      </w:r>
    </w:p>
    <w:p w14:paraId="2E3BB455" w14:textId="77777777" w:rsidR="00C05AD0" w:rsidRPr="00ED5DC5" w:rsidRDefault="00C05AD0" w:rsidP="00C05A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DC5">
        <w:rPr>
          <w:sz w:val="24"/>
          <w:szCs w:val="24"/>
        </w:rPr>
        <w:t xml:space="preserve">в случае использования программных касс – программные кассы со сферой применения – «Сфера торговли (в том числе для использования в торговых объектах, в которых установлена обязанность использования кассового оборудования, обеспечивающего дифференцированный учет данных о товарах)». </w:t>
      </w:r>
    </w:p>
    <w:p w14:paraId="4381EC8E" w14:textId="546E1D2D" w:rsidR="00AC048A" w:rsidRPr="00ED5DC5" w:rsidRDefault="00C05AD0" w:rsidP="005C4B72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rStyle w:val="word-wrapper"/>
          <w:sz w:val="24"/>
          <w:szCs w:val="24"/>
        </w:rPr>
      </w:pPr>
      <w:r w:rsidRPr="00ED5DC5">
        <w:rPr>
          <w:rFonts w:eastAsiaTheme="minorHAnsi"/>
          <w:sz w:val="24"/>
          <w:szCs w:val="24"/>
          <w:lang w:eastAsia="en-US"/>
        </w:rPr>
        <w:t>2</w:t>
      </w:r>
      <w:r w:rsidR="00662F99" w:rsidRPr="00ED5DC5">
        <w:rPr>
          <w:rFonts w:eastAsiaTheme="minorHAnsi"/>
          <w:sz w:val="24"/>
          <w:szCs w:val="24"/>
          <w:lang w:eastAsia="en-US"/>
        </w:rPr>
        <w:t>.</w:t>
      </w:r>
      <w:r w:rsidRPr="00ED5DC5">
        <w:rPr>
          <w:rFonts w:eastAsiaTheme="minorHAnsi"/>
          <w:sz w:val="24"/>
          <w:szCs w:val="24"/>
          <w:lang w:eastAsia="en-US"/>
        </w:rPr>
        <w:t xml:space="preserve"> Проинформировать </w:t>
      </w:r>
      <w:r w:rsidR="005C4B72" w:rsidRPr="00ED5DC5">
        <w:rPr>
          <w:rFonts w:eastAsiaTheme="minorHAnsi"/>
          <w:sz w:val="24"/>
          <w:szCs w:val="24"/>
          <w:lang w:eastAsia="en-US"/>
        </w:rPr>
        <w:t xml:space="preserve">поставщиков </w:t>
      </w:r>
      <w:r w:rsidR="00247C73" w:rsidRPr="00ED5DC5">
        <w:rPr>
          <w:rFonts w:eastAsiaTheme="minorHAnsi"/>
          <w:sz w:val="24"/>
          <w:szCs w:val="24"/>
          <w:lang w:eastAsia="en-US"/>
        </w:rPr>
        <w:t xml:space="preserve">товаров </w:t>
      </w:r>
      <w:r w:rsidR="005C4B72" w:rsidRPr="00ED5DC5">
        <w:rPr>
          <w:rFonts w:eastAsiaTheme="minorHAnsi"/>
          <w:sz w:val="24"/>
          <w:szCs w:val="24"/>
          <w:lang w:eastAsia="en-US"/>
        </w:rPr>
        <w:t xml:space="preserve">о необходимости </w:t>
      </w:r>
      <w:r w:rsidR="00662F99" w:rsidRPr="00ED5DC5">
        <w:rPr>
          <w:rFonts w:eastAsiaTheme="minorHAnsi"/>
          <w:sz w:val="24"/>
          <w:szCs w:val="24"/>
          <w:lang w:eastAsia="en-US"/>
        </w:rPr>
        <w:t>поставки</w:t>
      </w:r>
      <w:r w:rsidR="005C4B72" w:rsidRPr="00ED5DC5">
        <w:rPr>
          <w:rFonts w:eastAsiaTheme="minorHAnsi"/>
          <w:sz w:val="24"/>
          <w:szCs w:val="24"/>
          <w:lang w:eastAsia="en-US"/>
        </w:rPr>
        <w:t xml:space="preserve"> товаров с </w:t>
      </w:r>
      <w:r w:rsidR="005C4B72" w:rsidRPr="00ED5DC5">
        <w:rPr>
          <w:rStyle w:val="word-wrapper"/>
          <w:sz w:val="24"/>
          <w:szCs w:val="24"/>
        </w:rPr>
        <w:t xml:space="preserve">нанесенными </w:t>
      </w:r>
      <w:r w:rsidR="00155233" w:rsidRPr="00ED5DC5">
        <w:rPr>
          <w:rStyle w:val="word-wrapper"/>
          <w:sz w:val="24"/>
          <w:szCs w:val="24"/>
        </w:rPr>
        <w:t xml:space="preserve">штриховыми идентификационными кодами. </w:t>
      </w:r>
    </w:p>
    <w:p w14:paraId="7BD8D28A" w14:textId="77777777" w:rsidR="00C94F8D" w:rsidRPr="00ED5DC5" w:rsidRDefault="005C4B72" w:rsidP="00247C7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rFonts w:eastAsia="+mn-ea"/>
        </w:rPr>
      </w:pPr>
      <w:r w:rsidRPr="00ED5DC5">
        <w:rPr>
          <w:rStyle w:val="word-wrapper"/>
        </w:rPr>
        <w:t xml:space="preserve">При этом следует учитывать, что </w:t>
      </w:r>
      <w:r w:rsidR="00247C73" w:rsidRPr="00ED5DC5">
        <w:rPr>
          <w:rStyle w:val="word-wrapper"/>
        </w:rPr>
        <w:t xml:space="preserve">в случае приобретения товаров без нанесенных штриховых </w:t>
      </w:r>
      <w:r w:rsidR="00155233" w:rsidRPr="00ED5DC5">
        <w:rPr>
          <w:rStyle w:val="word-wrapper"/>
        </w:rPr>
        <w:t xml:space="preserve">идентификационных </w:t>
      </w:r>
      <w:r w:rsidR="00247C73" w:rsidRPr="00ED5DC5">
        <w:rPr>
          <w:rStyle w:val="word-wrapper"/>
        </w:rPr>
        <w:t xml:space="preserve">кодов </w:t>
      </w:r>
      <w:r w:rsidR="00155233" w:rsidRPr="00ED5DC5">
        <w:rPr>
          <w:rStyle w:val="word-wrapper"/>
        </w:rPr>
        <w:t xml:space="preserve">субъектам торговли </w:t>
      </w:r>
      <w:r w:rsidR="00247C73" w:rsidRPr="00ED5DC5">
        <w:rPr>
          <w:rStyle w:val="word-wrapper"/>
        </w:rPr>
        <w:t xml:space="preserve">для целей выполнения норм пункта 10 Положения № 924/16 необходимо обращаться в </w:t>
      </w:r>
      <w:r w:rsidR="00247C73" w:rsidRPr="00ED5DC5">
        <w:rPr>
          <w:rStyle w:val="word-wrapper"/>
          <w:rFonts w:eastAsia="+mn-ea"/>
        </w:rPr>
        <w:t>Ассоциацию автоматической идентификации ГС1 Беларуси</w:t>
      </w:r>
      <w:r w:rsidR="00662F99" w:rsidRPr="00ED5DC5">
        <w:rPr>
          <w:rStyle w:val="word-wrapper"/>
          <w:rFonts w:eastAsia="+mn-ea"/>
        </w:rPr>
        <w:t xml:space="preserve"> для самостоятельного получения и нанесения на реализуемые товары (за исключением товаров, указанных в пункте 23 Положения № 748)</w:t>
      </w:r>
      <w:r w:rsidR="00662F99" w:rsidRPr="00ED5DC5">
        <w:rPr>
          <w:rStyle w:val="word-wrapper"/>
        </w:rPr>
        <w:t xml:space="preserve"> штриховых идентификационных кодов</w:t>
      </w:r>
      <w:r w:rsidR="00247C73" w:rsidRPr="00ED5DC5">
        <w:rPr>
          <w:rStyle w:val="word-wrapper"/>
          <w:rFonts w:eastAsia="+mn-ea"/>
        </w:rPr>
        <w:t>.</w:t>
      </w:r>
      <w:r w:rsidR="00662F99" w:rsidRPr="00ED5DC5">
        <w:rPr>
          <w:rStyle w:val="word-wrapper"/>
          <w:rFonts w:eastAsia="+mn-ea"/>
        </w:rPr>
        <w:t xml:space="preserve"> </w:t>
      </w:r>
    </w:p>
    <w:p w14:paraId="1EAF30AA" w14:textId="582B2694" w:rsidR="00C94F8D" w:rsidRPr="00ED5DC5" w:rsidRDefault="00C94F8D" w:rsidP="00C94F8D">
      <w:pPr>
        <w:pStyle w:val="p-normal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rStyle w:val="word-wrapper"/>
          <w:rFonts w:eastAsia="+mn-ea"/>
          <w:i/>
          <w:iCs/>
        </w:rPr>
      </w:pPr>
      <w:r w:rsidRPr="00ED5DC5">
        <w:rPr>
          <w:rStyle w:val="word-wrapper"/>
          <w:rFonts w:eastAsia="+mn-ea"/>
          <w:i/>
          <w:iCs/>
        </w:rPr>
        <w:t>Справочно.</w:t>
      </w:r>
      <w:r w:rsidR="00247C73" w:rsidRPr="00ED5DC5">
        <w:rPr>
          <w:rStyle w:val="word-wrapper"/>
          <w:rFonts w:eastAsia="+mn-ea"/>
          <w:i/>
          <w:iCs/>
        </w:rPr>
        <w:t xml:space="preserve"> </w:t>
      </w:r>
      <w:r w:rsidRPr="00ED5DC5">
        <w:rPr>
          <w:rStyle w:val="word-wrapper"/>
          <w:rFonts w:eastAsia="+mn-ea"/>
          <w:i/>
          <w:iCs/>
        </w:rPr>
        <w:t>Информационные материалы о</w:t>
      </w:r>
      <w:r w:rsidR="00957102" w:rsidRPr="00ED5DC5">
        <w:rPr>
          <w:rStyle w:val="word-wrapper"/>
          <w:rFonts w:eastAsia="+mn-ea"/>
          <w:i/>
          <w:iCs/>
        </w:rPr>
        <w:t>б использовании</w:t>
      </w:r>
      <w:r w:rsidRPr="00ED5DC5">
        <w:rPr>
          <w:rStyle w:val="word-wrapper"/>
          <w:rFonts w:eastAsia="+mn-ea"/>
          <w:i/>
          <w:iCs/>
        </w:rPr>
        <w:t xml:space="preserve"> </w:t>
      </w:r>
      <w:r w:rsidRPr="00ED5DC5">
        <w:rPr>
          <w:rStyle w:val="word-wrapper"/>
          <w:i/>
          <w:iCs/>
        </w:rPr>
        <w:t>штриховых идентификационных ко</w:t>
      </w:r>
      <w:r w:rsidR="00CF789F" w:rsidRPr="00ED5DC5">
        <w:rPr>
          <w:rStyle w:val="word-wrapper"/>
          <w:i/>
          <w:iCs/>
        </w:rPr>
        <w:t>дов</w:t>
      </w:r>
      <w:r w:rsidRPr="00ED5DC5">
        <w:rPr>
          <w:rStyle w:val="word-wrapper"/>
          <w:i/>
          <w:iCs/>
        </w:rPr>
        <w:t xml:space="preserve">, порядке их получения и нанесения, а также </w:t>
      </w:r>
      <w:r w:rsidRPr="00ED5DC5">
        <w:rPr>
          <w:rStyle w:val="word-wrapper"/>
          <w:rFonts w:eastAsia="+mn-ea"/>
          <w:i/>
          <w:iCs/>
        </w:rPr>
        <w:t>контакты Ассоциаци</w:t>
      </w:r>
      <w:r w:rsidR="007C6C2C" w:rsidRPr="00ED5DC5">
        <w:rPr>
          <w:rStyle w:val="word-wrapper"/>
          <w:rFonts w:eastAsia="+mn-ea"/>
          <w:i/>
          <w:iCs/>
        </w:rPr>
        <w:t>и</w:t>
      </w:r>
      <w:r w:rsidRPr="00ED5DC5">
        <w:rPr>
          <w:rStyle w:val="word-wrapper"/>
          <w:rFonts w:eastAsia="+mn-ea"/>
          <w:i/>
          <w:iCs/>
        </w:rPr>
        <w:t xml:space="preserve"> автоматической идентификации ГС1 Беларуси размещены на сайте </w:t>
      </w:r>
      <w:hyperlink r:id="rId9" w:history="1">
        <w:r w:rsidR="008F3E6A" w:rsidRPr="00ED5DC5">
          <w:rPr>
            <w:rStyle w:val="a3"/>
            <w:rFonts w:eastAsia="+mn-ea"/>
            <w:i/>
            <w:iCs/>
          </w:rPr>
          <w:t>http://gs1by.by</w:t>
        </w:r>
      </w:hyperlink>
      <w:r w:rsidRPr="00ED5DC5">
        <w:rPr>
          <w:rStyle w:val="word-wrapper"/>
          <w:rFonts w:eastAsia="+mn-ea"/>
          <w:i/>
          <w:iCs/>
        </w:rPr>
        <w:t>.</w:t>
      </w:r>
    </w:p>
    <w:p w14:paraId="2169EE70" w14:textId="6F47EA88" w:rsidR="008F3E6A" w:rsidRPr="00ED5DC5" w:rsidRDefault="008F3E6A" w:rsidP="0095710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D5DC5">
        <w:rPr>
          <w:rStyle w:val="word-wrapper"/>
        </w:rPr>
        <w:t>3. При реализации товаров обеспечивать считывание штриховых идентификационных кодов</w:t>
      </w:r>
      <w:r w:rsidR="00957102" w:rsidRPr="00ED5DC5">
        <w:rPr>
          <w:rStyle w:val="word-wrapper"/>
        </w:rPr>
        <w:t xml:space="preserve">, </w:t>
      </w:r>
      <w:r w:rsidR="00957102" w:rsidRPr="00ED5DC5">
        <w:t>работу кассового оборудования с базой товаров (работ, услуг),</w:t>
      </w:r>
      <w:r w:rsidRPr="00ED5DC5">
        <w:rPr>
          <w:rStyle w:val="word-wrapper"/>
        </w:rPr>
        <w:t xml:space="preserve"> </w:t>
      </w:r>
      <w:r w:rsidR="00957102" w:rsidRPr="00ED5DC5">
        <w:rPr>
          <w:rStyle w:val="word-wrapper"/>
        </w:rPr>
        <w:t>а также</w:t>
      </w:r>
      <w:r w:rsidRPr="00ED5DC5">
        <w:rPr>
          <w:rStyle w:val="word-wrapper"/>
        </w:rPr>
        <w:t xml:space="preserve"> </w:t>
      </w:r>
      <w:r w:rsidRPr="00ED5DC5">
        <w:rPr>
          <w:rFonts w:eastAsiaTheme="minorHAnsi"/>
          <w:lang w:eastAsia="en-US"/>
        </w:rPr>
        <w:t>формирование в платежном документе помимо иной информации, определенной в требованиях к кассовому суммирующему аппарату или программной кассе, наименования товара</w:t>
      </w:r>
      <w:r w:rsidR="00957102" w:rsidRPr="00ED5DC5">
        <w:rPr>
          <w:rFonts w:eastAsiaTheme="minorHAnsi"/>
          <w:lang w:eastAsia="en-US"/>
        </w:rPr>
        <w:t>.</w:t>
      </w:r>
    </w:p>
    <w:p w14:paraId="11568573" w14:textId="77777777" w:rsidR="008F3E6A" w:rsidRPr="00ED5DC5" w:rsidRDefault="008F3E6A" w:rsidP="00155233">
      <w:pPr>
        <w:pStyle w:val="p-normal"/>
        <w:shd w:val="clear" w:color="auto" w:fill="FFFFFF"/>
        <w:spacing w:before="0" w:beforeAutospacing="0" w:after="0" w:afterAutospacing="0"/>
        <w:ind w:left="4536"/>
        <w:jc w:val="both"/>
        <w:rPr>
          <w:rStyle w:val="word-wrapper"/>
          <w:rFonts w:eastAsia="+mn-ea"/>
          <w:i/>
        </w:rPr>
      </w:pPr>
    </w:p>
    <w:p w14:paraId="03B70A5C" w14:textId="09082EE6" w:rsidR="007B3C89" w:rsidRPr="00ED5DC5" w:rsidRDefault="007B3C89" w:rsidP="00155233">
      <w:pPr>
        <w:pStyle w:val="p-normal"/>
        <w:shd w:val="clear" w:color="auto" w:fill="FFFFFF"/>
        <w:spacing w:before="0" w:beforeAutospacing="0" w:after="0" w:afterAutospacing="0"/>
        <w:ind w:left="4536"/>
        <w:jc w:val="both"/>
        <w:rPr>
          <w:rStyle w:val="word-wrapper"/>
        </w:rPr>
      </w:pPr>
      <w:r w:rsidRPr="00ED5DC5">
        <w:rPr>
          <w:rStyle w:val="word-wrapper"/>
          <w:rFonts w:eastAsia="+mn-ea"/>
          <w:i/>
        </w:rPr>
        <w:t>Управление электронных систем контроля главного управления контроля реализации товаров и услуг</w:t>
      </w:r>
    </w:p>
    <w:sectPr w:rsidR="007B3C89" w:rsidRPr="00ED5DC5" w:rsidSect="0095710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A460D" w14:textId="77777777" w:rsidR="00AA609A" w:rsidRDefault="00AA609A" w:rsidP="006C368F">
      <w:r>
        <w:separator/>
      </w:r>
    </w:p>
  </w:endnote>
  <w:endnote w:type="continuationSeparator" w:id="0">
    <w:p w14:paraId="0D3D56C4" w14:textId="77777777" w:rsidR="00AA609A" w:rsidRDefault="00AA609A" w:rsidP="006C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AFA52" w14:textId="77777777" w:rsidR="00AA609A" w:rsidRDefault="00AA609A" w:rsidP="006C368F">
      <w:r>
        <w:separator/>
      </w:r>
    </w:p>
  </w:footnote>
  <w:footnote w:type="continuationSeparator" w:id="0">
    <w:p w14:paraId="03C524F0" w14:textId="77777777" w:rsidR="00AA609A" w:rsidRDefault="00AA609A" w:rsidP="006C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932625"/>
      <w:docPartObj>
        <w:docPartGallery w:val="Page Numbers (Top of Page)"/>
        <w:docPartUnique/>
      </w:docPartObj>
    </w:sdtPr>
    <w:sdtEndPr/>
    <w:sdtContent>
      <w:p w14:paraId="5360E5CF" w14:textId="251BC283" w:rsidR="0081146A" w:rsidRDefault="00DC65E1">
        <w:pPr>
          <w:pStyle w:val="a9"/>
          <w:jc w:val="center"/>
        </w:pPr>
        <w:r>
          <w:fldChar w:fldCharType="begin"/>
        </w:r>
        <w:r w:rsidR="00B567EC">
          <w:instrText>PAGE   \* MERGEFORMAT</w:instrText>
        </w:r>
        <w:r>
          <w:fldChar w:fldCharType="separate"/>
        </w:r>
        <w:r w:rsidR="00ED5D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D125C" w14:textId="77777777" w:rsidR="0081146A" w:rsidRDefault="008114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98"/>
    <w:multiLevelType w:val="multilevel"/>
    <w:tmpl w:val="944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6057A"/>
    <w:multiLevelType w:val="hybridMultilevel"/>
    <w:tmpl w:val="B82A9BCA"/>
    <w:lvl w:ilvl="0" w:tplc="2C4C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2F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A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E5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6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CC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4E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2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28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BE588A"/>
    <w:multiLevelType w:val="hybridMultilevel"/>
    <w:tmpl w:val="D292D2BA"/>
    <w:lvl w:ilvl="0" w:tplc="DB8A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20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B8D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C6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81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6B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CF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4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E9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B20A99"/>
    <w:multiLevelType w:val="hybridMultilevel"/>
    <w:tmpl w:val="E764AC7C"/>
    <w:lvl w:ilvl="0" w:tplc="B30E8E5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CF"/>
    <w:rsid w:val="00011BD6"/>
    <w:rsid w:val="000120E3"/>
    <w:rsid w:val="000144CF"/>
    <w:rsid w:val="00036C3E"/>
    <w:rsid w:val="0003760C"/>
    <w:rsid w:val="00043E08"/>
    <w:rsid w:val="00067B0C"/>
    <w:rsid w:val="000844AB"/>
    <w:rsid w:val="0009506C"/>
    <w:rsid w:val="000950FE"/>
    <w:rsid w:val="000D26BB"/>
    <w:rsid w:val="000F150D"/>
    <w:rsid w:val="001007E0"/>
    <w:rsid w:val="00105DD4"/>
    <w:rsid w:val="00155233"/>
    <w:rsid w:val="00155907"/>
    <w:rsid w:val="00183934"/>
    <w:rsid w:val="00197026"/>
    <w:rsid w:val="001A4DAA"/>
    <w:rsid w:val="001C240D"/>
    <w:rsid w:val="001C762A"/>
    <w:rsid w:val="0020444E"/>
    <w:rsid w:val="00247204"/>
    <w:rsid w:val="00247C73"/>
    <w:rsid w:val="0027727C"/>
    <w:rsid w:val="002854D5"/>
    <w:rsid w:val="002A7B28"/>
    <w:rsid w:val="002B1CCB"/>
    <w:rsid w:val="002B596F"/>
    <w:rsid w:val="002B6E2E"/>
    <w:rsid w:val="002D7AE6"/>
    <w:rsid w:val="002E683D"/>
    <w:rsid w:val="00301756"/>
    <w:rsid w:val="003025E2"/>
    <w:rsid w:val="00306A31"/>
    <w:rsid w:val="0032061E"/>
    <w:rsid w:val="00365A2A"/>
    <w:rsid w:val="003761D1"/>
    <w:rsid w:val="00404CE7"/>
    <w:rsid w:val="004140D0"/>
    <w:rsid w:val="00430534"/>
    <w:rsid w:val="00435343"/>
    <w:rsid w:val="00442EF4"/>
    <w:rsid w:val="00452ABE"/>
    <w:rsid w:val="004A5FED"/>
    <w:rsid w:val="004C6D3D"/>
    <w:rsid w:val="004E2BC8"/>
    <w:rsid w:val="004E644C"/>
    <w:rsid w:val="0051519D"/>
    <w:rsid w:val="0054026E"/>
    <w:rsid w:val="005434C9"/>
    <w:rsid w:val="005652BB"/>
    <w:rsid w:val="00565DA4"/>
    <w:rsid w:val="005B13EE"/>
    <w:rsid w:val="005C4B72"/>
    <w:rsid w:val="005D0FD3"/>
    <w:rsid w:val="005D1229"/>
    <w:rsid w:val="005D7229"/>
    <w:rsid w:val="00607D9B"/>
    <w:rsid w:val="00615A23"/>
    <w:rsid w:val="00616222"/>
    <w:rsid w:val="0062301E"/>
    <w:rsid w:val="00635EF2"/>
    <w:rsid w:val="0064356B"/>
    <w:rsid w:val="00655443"/>
    <w:rsid w:val="00662F99"/>
    <w:rsid w:val="00675BA1"/>
    <w:rsid w:val="006A2D76"/>
    <w:rsid w:val="006B36D3"/>
    <w:rsid w:val="006C368F"/>
    <w:rsid w:val="006E1C34"/>
    <w:rsid w:val="006F0D2A"/>
    <w:rsid w:val="006F6B0A"/>
    <w:rsid w:val="00704736"/>
    <w:rsid w:val="0071310B"/>
    <w:rsid w:val="007264B2"/>
    <w:rsid w:val="007333DF"/>
    <w:rsid w:val="007548B6"/>
    <w:rsid w:val="00772F62"/>
    <w:rsid w:val="007754B7"/>
    <w:rsid w:val="00782716"/>
    <w:rsid w:val="007A144F"/>
    <w:rsid w:val="007A4672"/>
    <w:rsid w:val="007B3C89"/>
    <w:rsid w:val="007B6209"/>
    <w:rsid w:val="007C024D"/>
    <w:rsid w:val="007C6C2C"/>
    <w:rsid w:val="007D17BE"/>
    <w:rsid w:val="007D48CA"/>
    <w:rsid w:val="0081146A"/>
    <w:rsid w:val="0082450D"/>
    <w:rsid w:val="00841737"/>
    <w:rsid w:val="008506C0"/>
    <w:rsid w:val="00857AD4"/>
    <w:rsid w:val="008804F0"/>
    <w:rsid w:val="008F3E6A"/>
    <w:rsid w:val="00903996"/>
    <w:rsid w:val="009062A9"/>
    <w:rsid w:val="00912B3E"/>
    <w:rsid w:val="009307B6"/>
    <w:rsid w:val="00952F51"/>
    <w:rsid w:val="00957102"/>
    <w:rsid w:val="0096798D"/>
    <w:rsid w:val="00975728"/>
    <w:rsid w:val="009D605A"/>
    <w:rsid w:val="009E2F9B"/>
    <w:rsid w:val="00A601C2"/>
    <w:rsid w:val="00A75995"/>
    <w:rsid w:val="00AA609A"/>
    <w:rsid w:val="00AC048A"/>
    <w:rsid w:val="00AC1CA6"/>
    <w:rsid w:val="00B073E6"/>
    <w:rsid w:val="00B17A9A"/>
    <w:rsid w:val="00B36BE1"/>
    <w:rsid w:val="00B440C4"/>
    <w:rsid w:val="00B5137C"/>
    <w:rsid w:val="00B54ABC"/>
    <w:rsid w:val="00B567EC"/>
    <w:rsid w:val="00B75593"/>
    <w:rsid w:val="00B81231"/>
    <w:rsid w:val="00BA62E8"/>
    <w:rsid w:val="00BD6444"/>
    <w:rsid w:val="00BD715B"/>
    <w:rsid w:val="00BE3A01"/>
    <w:rsid w:val="00C052AE"/>
    <w:rsid w:val="00C05AD0"/>
    <w:rsid w:val="00C0661D"/>
    <w:rsid w:val="00C12402"/>
    <w:rsid w:val="00C14A4F"/>
    <w:rsid w:val="00C15EA9"/>
    <w:rsid w:val="00C21919"/>
    <w:rsid w:val="00C30433"/>
    <w:rsid w:val="00C6547C"/>
    <w:rsid w:val="00C7490D"/>
    <w:rsid w:val="00C94F8D"/>
    <w:rsid w:val="00CA1CAB"/>
    <w:rsid w:val="00CA364D"/>
    <w:rsid w:val="00CB0B2F"/>
    <w:rsid w:val="00CB2BAA"/>
    <w:rsid w:val="00CF23F7"/>
    <w:rsid w:val="00CF789F"/>
    <w:rsid w:val="00D12E70"/>
    <w:rsid w:val="00D2073D"/>
    <w:rsid w:val="00D23420"/>
    <w:rsid w:val="00D30019"/>
    <w:rsid w:val="00D305BE"/>
    <w:rsid w:val="00D50AE9"/>
    <w:rsid w:val="00D54461"/>
    <w:rsid w:val="00D728B2"/>
    <w:rsid w:val="00D86D00"/>
    <w:rsid w:val="00DC36EA"/>
    <w:rsid w:val="00DC65E1"/>
    <w:rsid w:val="00DC737A"/>
    <w:rsid w:val="00E00F33"/>
    <w:rsid w:val="00E16652"/>
    <w:rsid w:val="00E477F7"/>
    <w:rsid w:val="00E953CC"/>
    <w:rsid w:val="00EA04B2"/>
    <w:rsid w:val="00EA0C7F"/>
    <w:rsid w:val="00EA68DE"/>
    <w:rsid w:val="00EB07E6"/>
    <w:rsid w:val="00ED5DC5"/>
    <w:rsid w:val="00F26321"/>
    <w:rsid w:val="00F47C36"/>
    <w:rsid w:val="00F54A90"/>
    <w:rsid w:val="00F5530A"/>
    <w:rsid w:val="00F66AC8"/>
    <w:rsid w:val="00F8654B"/>
    <w:rsid w:val="00F966FD"/>
    <w:rsid w:val="00FA0376"/>
    <w:rsid w:val="00FE7697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C8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6C368F"/>
    <w:pPr>
      <w:ind w:left="720"/>
      <w:contextualSpacing/>
    </w:pPr>
    <w:rPr>
      <w:sz w:val="30"/>
      <w:szCs w:val="24"/>
    </w:rPr>
  </w:style>
  <w:style w:type="paragraph" w:styleId="a9">
    <w:name w:val="header"/>
    <w:basedOn w:val="a"/>
    <w:link w:val="aa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1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E16652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5A23"/>
    <w:rPr>
      <w:color w:val="605E5C"/>
      <w:shd w:val="clear" w:color="auto" w:fill="E1DFDD"/>
    </w:rPr>
  </w:style>
  <w:style w:type="character" w:customStyle="1" w:styleId="af">
    <w:name w:val="Основной текст_"/>
    <w:basedOn w:val="a0"/>
    <w:link w:val="10"/>
    <w:rsid w:val="001970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197026"/>
    <w:pPr>
      <w:widowControl w:val="0"/>
      <w:shd w:val="clear" w:color="auto" w:fill="FFFFFF"/>
      <w:spacing w:after="360" w:line="0" w:lineRule="atLeast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197026"/>
    <w:pPr>
      <w:widowControl w:val="0"/>
      <w:shd w:val="clear" w:color="auto" w:fill="FFFFFF"/>
      <w:spacing w:line="277" w:lineRule="exact"/>
      <w:ind w:hanging="1340"/>
    </w:pPr>
    <w:rPr>
      <w:color w:val="000000"/>
      <w:sz w:val="29"/>
      <w:szCs w:val="29"/>
    </w:rPr>
  </w:style>
  <w:style w:type="paragraph" w:styleId="HTML">
    <w:name w:val="HTML Preformatted"/>
    <w:basedOn w:val="a"/>
    <w:link w:val="HTML0"/>
    <w:uiPriority w:val="99"/>
    <w:unhideWhenUsed/>
    <w:rsid w:val="0019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197026"/>
    <w:rPr>
      <w:rFonts w:ascii="Courier New" w:eastAsia="Times New Roman" w:hAnsi="Courier New" w:cs="Times New Roman"/>
      <w:sz w:val="27"/>
      <w:szCs w:val="27"/>
      <w:lang w:eastAsia="ru-RU"/>
    </w:rPr>
  </w:style>
  <w:style w:type="character" w:customStyle="1" w:styleId="word-wrapper">
    <w:name w:val="word-wrapper"/>
    <w:basedOn w:val="a0"/>
    <w:rsid w:val="004E644C"/>
  </w:style>
  <w:style w:type="character" w:customStyle="1" w:styleId="fake-non-breaking-space">
    <w:name w:val="fake-non-breaking-space"/>
    <w:basedOn w:val="a0"/>
    <w:rsid w:val="004E644C"/>
  </w:style>
  <w:style w:type="paragraph" w:customStyle="1" w:styleId="p-normal">
    <w:name w:val="p-normal"/>
    <w:basedOn w:val="a"/>
    <w:rsid w:val="00655443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655443"/>
  </w:style>
  <w:style w:type="character" w:customStyle="1" w:styleId="20">
    <w:name w:val="Неразрешенное упоминание2"/>
    <w:basedOn w:val="a0"/>
    <w:uiPriority w:val="99"/>
    <w:semiHidden/>
    <w:unhideWhenUsed/>
    <w:rsid w:val="008F3E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6C368F"/>
    <w:pPr>
      <w:ind w:left="720"/>
      <w:contextualSpacing/>
    </w:pPr>
    <w:rPr>
      <w:sz w:val="30"/>
      <w:szCs w:val="24"/>
    </w:rPr>
  </w:style>
  <w:style w:type="paragraph" w:styleId="a9">
    <w:name w:val="header"/>
    <w:basedOn w:val="a"/>
    <w:link w:val="aa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1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E16652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5A23"/>
    <w:rPr>
      <w:color w:val="605E5C"/>
      <w:shd w:val="clear" w:color="auto" w:fill="E1DFDD"/>
    </w:rPr>
  </w:style>
  <w:style w:type="character" w:customStyle="1" w:styleId="af">
    <w:name w:val="Основной текст_"/>
    <w:basedOn w:val="a0"/>
    <w:link w:val="10"/>
    <w:rsid w:val="001970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197026"/>
    <w:pPr>
      <w:widowControl w:val="0"/>
      <w:shd w:val="clear" w:color="auto" w:fill="FFFFFF"/>
      <w:spacing w:after="360" w:line="0" w:lineRule="atLeast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197026"/>
    <w:pPr>
      <w:widowControl w:val="0"/>
      <w:shd w:val="clear" w:color="auto" w:fill="FFFFFF"/>
      <w:spacing w:line="277" w:lineRule="exact"/>
      <w:ind w:hanging="1340"/>
    </w:pPr>
    <w:rPr>
      <w:color w:val="000000"/>
      <w:sz w:val="29"/>
      <w:szCs w:val="29"/>
    </w:rPr>
  </w:style>
  <w:style w:type="paragraph" w:styleId="HTML">
    <w:name w:val="HTML Preformatted"/>
    <w:basedOn w:val="a"/>
    <w:link w:val="HTML0"/>
    <w:uiPriority w:val="99"/>
    <w:unhideWhenUsed/>
    <w:rsid w:val="0019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197026"/>
    <w:rPr>
      <w:rFonts w:ascii="Courier New" w:eastAsia="Times New Roman" w:hAnsi="Courier New" w:cs="Times New Roman"/>
      <w:sz w:val="27"/>
      <w:szCs w:val="27"/>
      <w:lang w:eastAsia="ru-RU"/>
    </w:rPr>
  </w:style>
  <w:style w:type="character" w:customStyle="1" w:styleId="word-wrapper">
    <w:name w:val="word-wrapper"/>
    <w:basedOn w:val="a0"/>
    <w:rsid w:val="004E644C"/>
  </w:style>
  <w:style w:type="character" w:customStyle="1" w:styleId="fake-non-breaking-space">
    <w:name w:val="fake-non-breaking-space"/>
    <w:basedOn w:val="a0"/>
    <w:rsid w:val="004E644C"/>
  </w:style>
  <w:style w:type="paragraph" w:customStyle="1" w:styleId="p-normal">
    <w:name w:val="p-normal"/>
    <w:basedOn w:val="a"/>
    <w:rsid w:val="00655443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655443"/>
  </w:style>
  <w:style w:type="character" w:customStyle="1" w:styleId="20">
    <w:name w:val="Неразрешенное упоминание2"/>
    <w:basedOn w:val="a0"/>
    <w:uiPriority w:val="99"/>
    <w:semiHidden/>
    <w:unhideWhenUsed/>
    <w:rsid w:val="008F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s1b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BBF6-11AD-4A07-BCC6-7C962F94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Neg</cp:lastModifiedBy>
  <cp:revision>2</cp:revision>
  <cp:lastPrinted>2022-03-10T08:50:00Z</cp:lastPrinted>
  <dcterms:created xsi:type="dcterms:W3CDTF">2022-04-12T10:04:00Z</dcterms:created>
  <dcterms:modified xsi:type="dcterms:W3CDTF">2022-04-12T10:04:00Z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