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29" w:rsidRDefault="00AD5E29"/>
    <w:tbl>
      <w:tblPr>
        <w:tblW w:w="9889" w:type="dxa"/>
        <w:tblLook w:val="01E0"/>
      </w:tblPr>
      <w:tblGrid>
        <w:gridCol w:w="108"/>
        <w:gridCol w:w="4009"/>
        <w:gridCol w:w="1236"/>
        <w:gridCol w:w="294"/>
        <w:gridCol w:w="3924"/>
        <w:gridCol w:w="318"/>
      </w:tblGrid>
      <w:tr w:rsidR="007855A2" w:rsidTr="007278FE">
        <w:trPr>
          <w:gridBefore w:val="1"/>
          <w:gridAfter w:val="1"/>
          <w:wBefore w:w="108" w:type="dxa"/>
          <w:wAfter w:w="318" w:type="dxa"/>
        </w:trPr>
        <w:tc>
          <w:tcPr>
            <w:tcW w:w="4009" w:type="dxa"/>
          </w:tcPr>
          <w:p w:rsidR="007855A2" w:rsidRPr="00795D21" w:rsidRDefault="007855A2" w:rsidP="00987C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95D21">
              <w:rPr>
                <w:b/>
                <w:sz w:val="26"/>
                <w:szCs w:val="26"/>
              </w:rPr>
              <w:t>М</w:t>
            </w:r>
            <w:proofErr w:type="gramStart"/>
            <w:r w:rsidRPr="00795D21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795D21">
              <w:rPr>
                <w:b/>
                <w:sz w:val="26"/>
                <w:szCs w:val="26"/>
              </w:rPr>
              <w:t>Н</w:t>
            </w:r>
            <w:r w:rsidRPr="00795D21">
              <w:rPr>
                <w:b/>
                <w:sz w:val="26"/>
                <w:szCs w:val="26"/>
                <w:lang w:val="en-US"/>
              </w:rPr>
              <w:t>I</w:t>
            </w:r>
            <w:r w:rsidRPr="00795D21">
              <w:rPr>
                <w:b/>
                <w:sz w:val="26"/>
                <w:szCs w:val="26"/>
              </w:rPr>
              <w:t>СТЭРСТВА</w:t>
            </w:r>
          </w:p>
          <w:p w:rsidR="007855A2" w:rsidRPr="00795D21" w:rsidRDefault="007855A2" w:rsidP="00987C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95D21">
              <w:rPr>
                <w:b/>
                <w:sz w:val="26"/>
                <w:szCs w:val="26"/>
              </w:rPr>
              <w:t xml:space="preserve">ПА ПАДАТКАХ </w:t>
            </w:r>
            <w:r w:rsidRPr="00795D21">
              <w:rPr>
                <w:b/>
                <w:sz w:val="26"/>
                <w:szCs w:val="26"/>
                <w:lang w:val="en-US"/>
              </w:rPr>
              <w:t>I</w:t>
            </w:r>
            <w:r w:rsidRPr="00795D21">
              <w:rPr>
                <w:b/>
                <w:sz w:val="26"/>
                <w:szCs w:val="26"/>
              </w:rPr>
              <w:t xml:space="preserve"> ЗБОРАХ</w:t>
            </w:r>
          </w:p>
          <w:p w:rsidR="007855A2" w:rsidRPr="00795D21" w:rsidRDefault="007855A2" w:rsidP="00987C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95D21">
              <w:rPr>
                <w:b/>
                <w:sz w:val="26"/>
                <w:szCs w:val="26"/>
              </w:rPr>
              <w:t>РЭСПУБЛ</w:t>
            </w:r>
            <w:proofErr w:type="gramStart"/>
            <w:r w:rsidRPr="00795D21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795D21">
              <w:rPr>
                <w:b/>
                <w:sz w:val="26"/>
                <w:szCs w:val="26"/>
              </w:rPr>
              <w:t>К</w:t>
            </w:r>
            <w:r w:rsidRPr="00795D21">
              <w:rPr>
                <w:b/>
                <w:sz w:val="26"/>
                <w:szCs w:val="26"/>
                <w:lang w:val="en-US"/>
              </w:rPr>
              <w:t>I</w:t>
            </w:r>
            <w:r w:rsidRPr="00795D21">
              <w:rPr>
                <w:b/>
                <w:sz w:val="26"/>
                <w:szCs w:val="26"/>
              </w:rPr>
              <w:t xml:space="preserve"> БЕЛАРУСЬ</w:t>
            </w:r>
          </w:p>
          <w:p w:rsidR="007855A2" w:rsidRPr="00795D21" w:rsidRDefault="007855A2" w:rsidP="00987CE0">
            <w:pPr>
              <w:ind w:firstLine="34"/>
              <w:jc w:val="center"/>
              <w:rPr>
                <w:sz w:val="18"/>
                <w:szCs w:val="18"/>
              </w:rPr>
            </w:pPr>
            <w:proofErr w:type="spellStart"/>
            <w:r w:rsidRPr="00795D21">
              <w:rPr>
                <w:sz w:val="18"/>
                <w:szCs w:val="18"/>
              </w:rPr>
              <w:t>вул</w:t>
            </w:r>
            <w:proofErr w:type="spellEnd"/>
            <w:r w:rsidRPr="00795D21">
              <w:rPr>
                <w:sz w:val="18"/>
                <w:szCs w:val="18"/>
              </w:rPr>
              <w:t xml:space="preserve">. </w:t>
            </w:r>
            <w:proofErr w:type="spellStart"/>
            <w:r w:rsidRPr="00795D21">
              <w:rPr>
                <w:sz w:val="18"/>
                <w:szCs w:val="18"/>
              </w:rPr>
              <w:t>Савецкая</w:t>
            </w:r>
            <w:proofErr w:type="spellEnd"/>
            <w:r w:rsidRPr="00795D21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95D21">
                <w:rPr>
                  <w:sz w:val="18"/>
                  <w:szCs w:val="18"/>
                </w:rPr>
                <w:t>220010, г</w:t>
              </w:r>
            </w:smartTag>
            <w:r w:rsidRPr="00795D21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795D21">
              <w:rPr>
                <w:sz w:val="18"/>
                <w:szCs w:val="18"/>
                <w:lang w:val="en-US"/>
              </w:rPr>
              <w:t>i</w:t>
            </w:r>
            <w:proofErr w:type="gramEnd"/>
            <w:r w:rsidRPr="00795D21">
              <w:rPr>
                <w:sz w:val="18"/>
                <w:szCs w:val="18"/>
              </w:rPr>
              <w:t>нск</w:t>
            </w:r>
            <w:proofErr w:type="spellEnd"/>
          </w:p>
          <w:p w:rsidR="007855A2" w:rsidRPr="002C7E54" w:rsidRDefault="007855A2" w:rsidP="00987CE0">
            <w:pPr>
              <w:ind w:firstLine="34"/>
              <w:jc w:val="center"/>
              <w:rPr>
                <w:sz w:val="18"/>
                <w:szCs w:val="18"/>
              </w:rPr>
            </w:pPr>
            <w:proofErr w:type="spellStart"/>
            <w:r w:rsidRPr="00795D2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2C7E54">
              <w:rPr>
                <w:sz w:val="18"/>
                <w:szCs w:val="18"/>
              </w:rPr>
              <w:t>@</w:t>
            </w:r>
            <w:r w:rsidRPr="00795D21">
              <w:rPr>
                <w:sz w:val="18"/>
                <w:szCs w:val="18"/>
                <w:lang w:val="en-US"/>
              </w:rPr>
              <w:t>mail</w:t>
            </w:r>
            <w:r w:rsidRPr="002C7E54">
              <w:rPr>
                <w:sz w:val="18"/>
                <w:szCs w:val="18"/>
              </w:rPr>
              <w:t>.</w:t>
            </w:r>
            <w:proofErr w:type="spellStart"/>
            <w:r w:rsidRPr="00795D2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2C7E54">
              <w:rPr>
                <w:sz w:val="18"/>
                <w:szCs w:val="18"/>
              </w:rPr>
              <w:t>.</w:t>
            </w:r>
            <w:r w:rsidRPr="00795D21">
              <w:rPr>
                <w:sz w:val="18"/>
                <w:szCs w:val="18"/>
                <w:lang w:val="en-US"/>
              </w:rPr>
              <w:t>by</w:t>
            </w:r>
          </w:p>
          <w:p w:rsidR="007855A2" w:rsidRPr="00AA7A49" w:rsidRDefault="007855A2" w:rsidP="00987CE0">
            <w:pPr>
              <w:ind w:firstLine="34"/>
              <w:jc w:val="center"/>
            </w:pPr>
            <w:proofErr w:type="spellStart"/>
            <w:r w:rsidRPr="00795D21">
              <w:rPr>
                <w:sz w:val="18"/>
                <w:szCs w:val="18"/>
              </w:rPr>
              <w:t>тэл</w:t>
            </w:r>
            <w:proofErr w:type="spellEnd"/>
            <w:r w:rsidRPr="00795D21">
              <w:rPr>
                <w:sz w:val="18"/>
                <w:szCs w:val="18"/>
              </w:rPr>
              <w:t>. 8 (017)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13, факс 222 66 87</w:t>
            </w:r>
          </w:p>
        </w:tc>
        <w:tc>
          <w:tcPr>
            <w:tcW w:w="1530" w:type="dxa"/>
            <w:gridSpan w:val="2"/>
          </w:tcPr>
          <w:p w:rsidR="007855A2" w:rsidRDefault="007855A2" w:rsidP="00987CE0">
            <w:pPr>
              <w:ind w:left="-108" w:right="-108" w:firstLine="709"/>
              <w:jc w:val="both"/>
            </w:pPr>
          </w:p>
        </w:tc>
        <w:tc>
          <w:tcPr>
            <w:tcW w:w="3924" w:type="dxa"/>
          </w:tcPr>
          <w:p w:rsidR="007855A2" w:rsidRPr="00795D21" w:rsidRDefault="007855A2" w:rsidP="00987CE0">
            <w:pPr>
              <w:spacing w:line="280" w:lineRule="exact"/>
              <w:ind w:firstLine="4"/>
              <w:jc w:val="center"/>
              <w:rPr>
                <w:b/>
                <w:sz w:val="26"/>
                <w:szCs w:val="26"/>
              </w:rPr>
            </w:pPr>
            <w:r w:rsidRPr="00795D21">
              <w:rPr>
                <w:b/>
                <w:sz w:val="26"/>
                <w:szCs w:val="26"/>
              </w:rPr>
              <w:t>МИНИСТЕРСТВО</w:t>
            </w:r>
          </w:p>
          <w:p w:rsidR="007855A2" w:rsidRPr="00795D21" w:rsidRDefault="007855A2" w:rsidP="00987CE0">
            <w:pPr>
              <w:spacing w:line="280" w:lineRule="exact"/>
              <w:ind w:firstLine="4"/>
              <w:jc w:val="center"/>
              <w:rPr>
                <w:b/>
                <w:sz w:val="26"/>
                <w:szCs w:val="26"/>
              </w:rPr>
            </w:pPr>
            <w:r w:rsidRPr="00795D21">
              <w:rPr>
                <w:b/>
                <w:sz w:val="26"/>
                <w:szCs w:val="26"/>
              </w:rPr>
              <w:t>ПО НАЛОГАМ И СБОРАМ</w:t>
            </w:r>
          </w:p>
          <w:p w:rsidR="007855A2" w:rsidRPr="00795D21" w:rsidRDefault="007855A2" w:rsidP="00987CE0">
            <w:pPr>
              <w:spacing w:line="280" w:lineRule="exact"/>
              <w:ind w:firstLine="4"/>
              <w:jc w:val="center"/>
              <w:rPr>
                <w:sz w:val="26"/>
                <w:szCs w:val="26"/>
              </w:rPr>
            </w:pPr>
            <w:r w:rsidRPr="00795D21">
              <w:rPr>
                <w:b/>
                <w:sz w:val="26"/>
                <w:szCs w:val="26"/>
              </w:rPr>
              <w:t>РЕСПУБЛИКИ БЕЛАРУСЬ</w:t>
            </w:r>
          </w:p>
          <w:p w:rsidR="007855A2" w:rsidRPr="00795D21" w:rsidRDefault="007855A2" w:rsidP="00987CE0">
            <w:pPr>
              <w:ind w:firstLine="4"/>
              <w:jc w:val="center"/>
              <w:rPr>
                <w:sz w:val="18"/>
                <w:szCs w:val="18"/>
              </w:rPr>
            </w:pPr>
            <w:r w:rsidRPr="00795D21">
              <w:rPr>
                <w:sz w:val="18"/>
                <w:szCs w:val="18"/>
              </w:rPr>
              <w:t xml:space="preserve">ул. </w:t>
            </w:r>
            <w:proofErr w:type="gramStart"/>
            <w:r w:rsidRPr="00795D21">
              <w:rPr>
                <w:sz w:val="18"/>
                <w:szCs w:val="18"/>
              </w:rPr>
              <w:t>Советская</w:t>
            </w:r>
            <w:proofErr w:type="gramEnd"/>
            <w:r w:rsidRPr="00795D21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95D21">
                <w:rPr>
                  <w:sz w:val="18"/>
                  <w:szCs w:val="18"/>
                </w:rPr>
                <w:t>220010, г</w:t>
              </w:r>
            </w:smartTag>
            <w:r w:rsidRPr="00795D21">
              <w:rPr>
                <w:sz w:val="18"/>
                <w:szCs w:val="18"/>
              </w:rPr>
              <w:t>. Минск</w:t>
            </w:r>
          </w:p>
          <w:p w:rsidR="007855A2" w:rsidRPr="002C7E54" w:rsidRDefault="007855A2" w:rsidP="00987CE0">
            <w:pPr>
              <w:ind w:firstLine="4"/>
              <w:jc w:val="center"/>
              <w:rPr>
                <w:sz w:val="18"/>
                <w:szCs w:val="18"/>
              </w:rPr>
            </w:pPr>
            <w:proofErr w:type="spellStart"/>
            <w:r w:rsidRPr="00795D2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2C7E54">
              <w:rPr>
                <w:sz w:val="18"/>
                <w:szCs w:val="18"/>
              </w:rPr>
              <w:t>@</w:t>
            </w:r>
            <w:r w:rsidRPr="00795D21">
              <w:rPr>
                <w:sz w:val="18"/>
                <w:szCs w:val="18"/>
                <w:lang w:val="en-US"/>
              </w:rPr>
              <w:t>mail</w:t>
            </w:r>
            <w:r w:rsidRPr="002C7E54">
              <w:rPr>
                <w:sz w:val="18"/>
                <w:szCs w:val="18"/>
              </w:rPr>
              <w:t>.</w:t>
            </w:r>
            <w:proofErr w:type="spellStart"/>
            <w:r w:rsidRPr="00795D2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2C7E54">
              <w:rPr>
                <w:sz w:val="18"/>
                <w:szCs w:val="18"/>
              </w:rPr>
              <w:t>.</w:t>
            </w:r>
            <w:r w:rsidRPr="00795D21">
              <w:rPr>
                <w:sz w:val="18"/>
                <w:szCs w:val="18"/>
                <w:lang w:val="en-US"/>
              </w:rPr>
              <w:t>by</w:t>
            </w:r>
          </w:p>
          <w:p w:rsidR="007855A2" w:rsidRDefault="007855A2" w:rsidP="00987CE0">
            <w:pPr>
              <w:ind w:firstLine="4"/>
              <w:jc w:val="center"/>
            </w:pPr>
            <w:r w:rsidRPr="00795D21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13, факс 22</w:t>
            </w:r>
            <w:r>
              <w:rPr>
                <w:sz w:val="18"/>
                <w:szCs w:val="18"/>
              </w:rPr>
              <w:t>2</w:t>
            </w:r>
            <w:r w:rsidRPr="00795D21">
              <w:rPr>
                <w:sz w:val="18"/>
                <w:szCs w:val="18"/>
              </w:rPr>
              <w:t xml:space="preserve"> 66 87</w:t>
            </w:r>
          </w:p>
        </w:tc>
      </w:tr>
      <w:tr w:rsidR="007855A2" w:rsidRPr="00701E27" w:rsidTr="007278FE">
        <w:tblPrEx>
          <w:tblLook w:val="04A0"/>
        </w:tblPrEx>
        <w:tc>
          <w:tcPr>
            <w:tcW w:w="5353" w:type="dxa"/>
            <w:gridSpan w:val="3"/>
          </w:tcPr>
          <w:p w:rsidR="00FB5A62" w:rsidRDefault="00FB5A62" w:rsidP="00987CE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855A2" w:rsidRPr="00701E27" w:rsidRDefault="00FB5A62" w:rsidP="00987CE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  <w:r w:rsidR="007855A2" w:rsidRPr="00701E27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4</w:t>
            </w:r>
            <w:r w:rsidR="007855A2" w:rsidRPr="00701E27">
              <w:rPr>
                <w:sz w:val="30"/>
                <w:szCs w:val="30"/>
              </w:rPr>
              <w:t>.2021 № 2-2-1</w:t>
            </w:r>
            <w:r w:rsidR="003A268B">
              <w:rPr>
                <w:sz w:val="30"/>
                <w:szCs w:val="30"/>
              </w:rPr>
              <w:t>1</w:t>
            </w:r>
            <w:r w:rsidR="007855A2" w:rsidRPr="00701E27">
              <w:rPr>
                <w:sz w:val="30"/>
                <w:szCs w:val="30"/>
              </w:rPr>
              <w:t>/</w:t>
            </w:r>
            <w:r w:rsidR="002913B6">
              <w:rPr>
                <w:sz w:val="30"/>
                <w:szCs w:val="30"/>
              </w:rPr>
              <w:t>00769</w:t>
            </w:r>
          </w:p>
          <w:p w:rsidR="007855A2" w:rsidRPr="00701E27" w:rsidRDefault="007855A2" w:rsidP="00987CE0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3"/>
          </w:tcPr>
          <w:p w:rsidR="00FB5A62" w:rsidRDefault="00FB5A62" w:rsidP="007855A2">
            <w:pPr>
              <w:spacing w:line="280" w:lineRule="exact"/>
              <w:rPr>
                <w:spacing w:val="-6"/>
                <w:sz w:val="30"/>
                <w:szCs w:val="30"/>
              </w:rPr>
            </w:pPr>
          </w:p>
          <w:p w:rsidR="00FB5A62" w:rsidRDefault="00FB5A62" w:rsidP="007855A2">
            <w:pPr>
              <w:spacing w:line="280" w:lineRule="exact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Инспекции МНС по областям</w:t>
            </w:r>
          </w:p>
          <w:p w:rsidR="00C42520" w:rsidRPr="00701E27" w:rsidRDefault="00FB5A62" w:rsidP="007855A2">
            <w:pPr>
              <w:spacing w:line="280" w:lineRule="exact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 xml:space="preserve"> и </w:t>
            </w:r>
            <w:proofErr w:type="gramStart"/>
            <w:r>
              <w:rPr>
                <w:spacing w:val="-6"/>
                <w:sz w:val="30"/>
                <w:szCs w:val="30"/>
              </w:rPr>
              <w:t>г</w:t>
            </w:r>
            <w:proofErr w:type="gramEnd"/>
            <w:r>
              <w:rPr>
                <w:spacing w:val="-6"/>
                <w:sz w:val="30"/>
                <w:szCs w:val="30"/>
              </w:rPr>
              <w:t>. Минску</w:t>
            </w:r>
          </w:p>
          <w:p w:rsidR="007855A2" w:rsidRPr="00701E27" w:rsidRDefault="007855A2" w:rsidP="00987CE0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  <w:r w:rsidRPr="00701E27">
              <w:rPr>
                <w:i/>
                <w:sz w:val="30"/>
                <w:szCs w:val="30"/>
              </w:rPr>
              <w:t>(направляется по СМДО)</w:t>
            </w:r>
          </w:p>
        </w:tc>
      </w:tr>
    </w:tbl>
    <w:p w:rsidR="007855A2" w:rsidRPr="00701E27" w:rsidRDefault="007855A2" w:rsidP="007855A2">
      <w:pPr>
        <w:spacing w:line="360" w:lineRule="auto"/>
        <w:jc w:val="both"/>
        <w:rPr>
          <w:sz w:val="30"/>
          <w:szCs w:val="30"/>
        </w:rPr>
      </w:pPr>
    </w:p>
    <w:p w:rsidR="00A4689C" w:rsidRDefault="00FB5A62" w:rsidP="00ED01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4689C">
        <w:rPr>
          <w:sz w:val="30"/>
          <w:szCs w:val="30"/>
        </w:rPr>
        <w:t xml:space="preserve"> </w:t>
      </w:r>
      <w:r w:rsidR="00ED0112">
        <w:rPr>
          <w:sz w:val="30"/>
          <w:szCs w:val="30"/>
        </w:rPr>
        <w:t>транспортно</w:t>
      </w:r>
      <w:r>
        <w:rPr>
          <w:sz w:val="30"/>
          <w:szCs w:val="30"/>
        </w:rPr>
        <w:t>м</w:t>
      </w:r>
      <w:r w:rsidR="00ED0112">
        <w:rPr>
          <w:sz w:val="30"/>
          <w:szCs w:val="30"/>
        </w:rPr>
        <w:t xml:space="preserve"> налог</w:t>
      </w:r>
      <w:r>
        <w:rPr>
          <w:sz w:val="30"/>
          <w:szCs w:val="30"/>
        </w:rPr>
        <w:t>е</w:t>
      </w:r>
    </w:p>
    <w:p w:rsidR="007855A2" w:rsidRPr="00701E27" w:rsidRDefault="007855A2" w:rsidP="007855A2">
      <w:pPr>
        <w:spacing w:line="360" w:lineRule="auto"/>
        <w:jc w:val="both"/>
        <w:rPr>
          <w:sz w:val="30"/>
          <w:szCs w:val="30"/>
        </w:rPr>
      </w:pPr>
    </w:p>
    <w:p w:rsidR="00D17946" w:rsidRDefault="00D17946" w:rsidP="00D179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701E27">
        <w:rPr>
          <w:rFonts w:eastAsiaTheme="minorHAnsi"/>
          <w:sz w:val="30"/>
          <w:szCs w:val="30"/>
          <w:lang w:eastAsia="en-US"/>
        </w:rPr>
        <w:t>Министерство по налогам и сборам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01E27">
        <w:rPr>
          <w:rFonts w:eastAsiaTheme="minorHAnsi"/>
          <w:sz w:val="30"/>
          <w:szCs w:val="30"/>
          <w:lang w:eastAsia="en-US"/>
        </w:rPr>
        <w:t xml:space="preserve">в связи с возникающими на практике вопросами, связанными с </w:t>
      </w:r>
      <w:r w:rsidR="00FB5A62">
        <w:rPr>
          <w:rFonts w:eastAsiaTheme="minorHAnsi"/>
          <w:sz w:val="30"/>
          <w:szCs w:val="30"/>
          <w:lang w:eastAsia="en-US"/>
        </w:rPr>
        <w:t xml:space="preserve">исчислением транспортного налога организациями и </w:t>
      </w:r>
      <w:r>
        <w:rPr>
          <w:rFonts w:eastAsiaTheme="minorHAnsi"/>
          <w:sz w:val="30"/>
          <w:szCs w:val="30"/>
          <w:lang w:eastAsia="en-US"/>
        </w:rPr>
        <w:t>включением транспортного налога в состав затрат по производству и реализации товаров (работ, услуг), имущественных прав (далее – затраты по производству и реализации)</w:t>
      </w:r>
      <w:r w:rsidR="00B7321C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сообщает</w:t>
      </w:r>
      <w:r w:rsidRPr="00701E27">
        <w:rPr>
          <w:rFonts w:eastAsiaTheme="minorHAnsi"/>
          <w:sz w:val="30"/>
          <w:szCs w:val="30"/>
          <w:lang w:eastAsia="en-US"/>
        </w:rPr>
        <w:t xml:space="preserve"> следующ</w:t>
      </w:r>
      <w:r>
        <w:rPr>
          <w:rFonts w:eastAsiaTheme="minorHAnsi"/>
          <w:sz w:val="30"/>
          <w:szCs w:val="30"/>
          <w:lang w:eastAsia="en-US"/>
        </w:rPr>
        <w:t>ее.</w:t>
      </w:r>
    </w:p>
    <w:p w:rsidR="00987CE0" w:rsidRDefault="00D74230" w:rsidP="00FB5A6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1. </w:t>
      </w:r>
      <w:r w:rsidR="00987CE0" w:rsidRPr="00FB5A62">
        <w:rPr>
          <w:rFonts w:eastAsiaTheme="minorHAnsi"/>
          <w:sz w:val="30"/>
          <w:szCs w:val="30"/>
          <w:lang w:eastAsia="en-US"/>
        </w:rPr>
        <w:t>Согласно пункту 1 статьи 307-1 Налогового кодекса Республики Беларусь (далее - НК) плательщиками транспортного налога признаются организации.</w:t>
      </w:r>
      <w:r w:rsidR="00FB5A62">
        <w:rPr>
          <w:rFonts w:eastAsiaTheme="minorHAnsi"/>
          <w:sz w:val="30"/>
          <w:szCs w:val="30"/>
          <w:lang w:eastAsia="en-US"/>
        </w:rPr>
        <w:t xml:space="preserve"> В соответствии с </w:t>
      </w:r>
      <w:r w:rsidR="00FB5A62" w:rsidRPr="00FB5A62">
        <w:rPr>
          <w:rFonts w:eastAsiaTheme="minorHAnsi"/>
          <w:sz w:val="30"/>
          <w:szCs w:val="30"/>
          <w:lang w:eastAsia="en-US"/>
        </w:rPr>
        <w:t>пункт</w:t>
      </w:r>
      <w:r w:rsidR="00FB5A62">
        <w:rPr>
          <w:rFonts w:eastAsiaTheme="minorHAnsi"/>
          <w:sz w:val="30"/>
          <w:szCs w:val="30"/>
          <w:lang w:eastAsia="en-US"/>
        </w:rPr>
        <w:t>ом</w:t>
      </w:r>
      <w:r w:rsidR="00FB5A62" w:rsidRPr="00FB5A62">
        <w:rPr>
          <w:rFonts w:eastAsiaTheme="minorHAnsi"/>
          <w:sz w:val="30"/>
          <w:szCs w:val="30"/>
          <w:lang w:eastAsia="en-US"/>
        </w:rPr>
        <w:t xml:space="preserve"> 1 статьи 307-2 НК</w:t>
      </w:r>
      <w:r w:rsidR="00FB5A62">
        <w:rPr>
          <w:rFonts w:eastAsiaTheme="minorHAnsi"/>
          <w:sz w:val="30"/>
          <w:szCs w:val="30"/>
          <w:lang w:eastAsia="en-US"/>
        </w:rPr>
        <w:t xml:space="preserve"> о</w:t>
      </w:r>
      <w:r w:rsidR="00987CE0" w:rsidRPr="00FB5A62">
        <w:rPr>
          <w:rFonts w:eastAsiaTheme="minorHAnsi"/>
          <w:sz w:val="30"/>
          <w:szCs w:val="30"/>
          <w:lang w:eastAsia="en-US"/>
        </w:rPr>
        <w:t>бъектом налогообложения транспортным налогом признаются транспортные средства, зарегистрированные за организациями в Государственной автомобильной инспекции Министерства внутренних дел</w:t>
      </w:r>
      <w:r w:rsidR="00FB5A62">
        <w:rPr>
          <w:rFonts w:eastAsiaTheme="minorHAnsi"/>
          <w:sz w:val="30"/>
          <w:szCs w:val="30"/>
          <w:lang w:eastAsia="en-US"/>
        </w:rPr>
        <w:t xml:space="preserve"> (далее - ГАИ).</w:t>
      </w:r>
    </w:p>
    <w:p w:rsidR="00FB5A62" w:rsidRPr="00B7321C" w:rsidRDefault="00FB5A62" w:rsidP="00B7321C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i/>
          <w:sz w:val="28"/>
          <w:szCs w:val="30"/>
          <w:lang w:eastAsia="en-US"/>
        </w:rPr>
      </w:pPr>
      <w:proofErr w:type="spellStart"/>
      <w:r w:rsidRPr="00B7321C">
        <w:rPr>
          <w:rFonts w:eastAsiaTheme="minorHAnsi"/>
          <w:i/>
          <w:sz w:val="28"/>
          <w:szCs w:val="30"/>
          <w:lang w:eastAsia="en-US"/>
        </w:rPr>
        <w:t>Справочно</w:t>
      </w:r>
      <w:proofErr w:type="spellEnd"/>
      <w:r w:rsidRPr="00B7321C">
        <w:rPr>
          <w:rFonts w:eastAsiaTheme="minorHAnsi"/>
          <w:i/>
          <w:sz w:val="28"/>
          <w:szCs w:val="30"/>
          <w:lang w:eastAsia="en-US"/>
        </w:rPr>
        <w:t xml:space="preserve">. В соответствии с Положением о порядке </w:t>
      </w:r>
      <w:proofErr w:type="gramStart"/>
      <w:r w:rsidRPr="00B7321C">
        <w:rPr>
          <w:rFonts w:eastAsiaTheme="minorHAnsi"/>
          <w:i/>
          <w:sz w:val="28"/>
          <w:szCs w:val="30"/>
          <w:lang w:eastAsia="en-US"/>
        </w:rPr>
        <w:t>государственной</w:t>
      </w:r>
      <w:proofErr w:type="gramEnd"/>
      <w:r w:rsidRPr="00B7321C">
        <w:rPr>
          <w:rFonts w:eastAsiaTheme="minorHAnsi"/>
          <w:i/>
          <w:sz w:val="28"/>
          <w:szCs w:val="30"/>
          <w:lang w:eastAsia="en-US"/>
        </w:rPr>
        <w:t xml:space="preserve"> </w:t>
      </w:r>
      <w:proofErr w:type="gramStart"/>
      <w:r w:rsidRPr="00B7321C">
        <w:rPr>
          <w:rFonts w:eastAsiaTheme="minorHAnsi"/>
          <w:i/>
          <w:sz w:val="28"/>
          <w:szCs w:val="30"/>
          <w:lang w:eastAsia="en-US"/>
        </w:rPr>
        <w:t>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средств, утвержденным постановлением Совета Министров Республики Беларусь от 31.12.2002 № 1849</w:t>
      </w:r>
      <w:r w:rsidR="00F125DF">
        <w:rPr>
          <w:rFonts w:eastAsiaTheme="minorHAnsi"/>
          <w:i/>
          <w:sz w:val="28"/>
          <w:szCs w:val="30"/>
          <w:lang w:eastAsia="en-US"/>
        </w:rPr>
        <w:t>,</w:t>
      </w:r>
      <w:r w:rsidRPr="00B7321C">
        <w:rPr>
          <w:rFonts w:eastAsiaTheme="minorHAnsi"/>
          <w:i/>
          <w:sz w:val="28"/>
          <w:szCs w:val="30"/>
          <w:lang w:eastAsia="en-US"/>
        </w:rPr>
        <w:t xml:space="preserve"> регистрация транспортного средства - административная процедура, осуществляемая регистрационными подразделениями ГАИ по заявлению собственника, при которой производятся выдача собственнику транспортного средства, иному лицу, которому оно принадлежит на праве хозяйственного ведения или оперативного</w:t>
      </w:r>
      <w:proofErr w:type="gramEnd"/>
      <w:r w:rsidRPr="00B7321C">
        <w:rPr>
          <w:rFonts w:eastAsiaTheme="minorHAnsi"/>
          <w:i/>
          <w:sz w:val="28"/>
          <w:szCs w:val="30"/>
          <w:lang w:eastAsia="en-US"/>
        </w:rPr>
        <w:t xml:space="preserve"> управления (далее - собственник), транспортного средства регистрационного документа и регистрационных знаков.</w:t>
      </w:r>
    </w:p>
    <w:p w:rsidR="00FB5A62" w:rsidRPr="00B7321C" w:rsidRDefault="00FB5A62" w:rsidP="00B7321C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i/>
          <w:sz w:val="28"/>
          <w:szCs w:val="30"/>
          <w:lang w:eastAsia="en-US"/>
        </w:rPr>
      </w:pPr>
      <w:r w:rsidRPr="00B7321C">
        <w:rPr>
          <w:rFonts w:eastAsiaTheme="minorHAnsi"/>
          <w:i/>
          <w:sz w:val="28"/>
          <w:szCs w:val="30"/>
          <w:lang w:eastAsia="en-US"/>
        </w:rPr>
        <w:t>По общему правилу транспортные средства регистрируются за собственниками, указанными в документах, подтверждающих законность приобретения (получения) транспортного средства. После регистрации транспортного средства собственнику выдается свидетельство о регистрации, форма бланка которого устанавливается МВД.</w:t>
      </w:r>
    </w:p>
    <w:p w:rsidR="00987CE0" w:rsidRPr="00FB5A62" w:rsidRDefault="00CE6A32" w:rsidP="00FB5A6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соответствии с </w:t>
      </w:r>
      <w:proofErr w:type="gramStart"/>
      <w:r>
        <w:rPr>
          <w:rFonts w:eastAsiaTheme="minorHAnsi"/>
          <w:sz w:val="30"/>
          <w:szCs w:val="30"/>
          <w:lang w:eastAsia="en-US"/>
        </w:rPr>
        <w:t>п</w:t>
      </w:r>
      <w:proofErr w:type="gramEnd"/>
      <w:r w:rsidR="006D214A">
        <w:fldChar w:fldCharType="begin"/>
      </w:r>
      <w:r w:rsidR="006D214A">
        <w:instrText>HYPERLINK "consultantplus://offline/ref=9FF86740DB200B47E39A76213195E688389E3366F744DB0910BE19EB5313D009641D3E1B4C1D0CC7AF069B4379553C279FDEE8F55A2DC347D4BA58D71AnFuCI"</w:instrText>
      </w:r>
      <w:r w:rsidR="006D214A">
        <w:fldChar w:fldCharType="separate"/>
      </w:r>
      <w:r w:rsidR="00987CE0" w:rsidRPr="00FB5A62">
        <w:rPr>
          <w:rFonts w:eastAsiaTheme="minorHAnsi"/>
          <w:sz w:val="30"/>
          <w:szCs w:val="30"/>
          <w:lang w:eastAsia="en-US"/>
        </w:rPr>
        <w:t>унктом 3 статьи 14</w:t>
      </w:r>
      <w:r w:rsidR="006D214A">
        <w:fldChar w:fldCharType="end"/>
      </w:r>
      <w:r w:rsidR="00987CE0" w:rsidRPr="00FB5A62">
        <w:rPr>
          <w:rFonts w:eastAsiaTheme="minorHAnsi"/>
          <w:sz w:val="30"/>
          <w:szCs w:val="30"/>
          <w:lang w:eastAsia="en-US"/>
        </w:rPr>
        <w:t xml:space="preserve"> НК филиал, представительство или иное обособленное подразделение юридического лица Республики Беларусь, имеющие отдельный баланс,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подразделений, исчисляют суммы налогов, сборов (пошлин) и исполняют </w:t>
      </w:r>
      <w:r w:rsidR="00987CE0" w:rsidRPr="00FB5A62">
        <w:rPr>
          <w:rFonts w:eastAsiaTheme="minorHAnsi"/>
          <w:sz w:val="30"/>
          <w:szCs w:val="30"/>
          <w:lang w:eastAsia="en-US"/>
        </w:rPr>
        <w:lastRenderedPageBreak/>
        <w:t>налоговые обязательства этого юридического лица в части своей деятельности.</w:t>
      </w:r>
    </w:p>
    <w:p w:rsidR="00987CE0" w:rsidRPr="00FB5A62" w:rsidRDefault="00987CE0" w:rsidP="00FB5A6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FB5A62">
        <w:rPr>
          <w:rFonts w:eastAsiaTheme="minorHAnsi"/>
          <w:sz w:val="30"/>
          <w:szCs w:val="30"/>
          <w:lang w:eastAsia="en-US"/>
        </w:rPr>
        <w:t>Учитывая изложенное, в случае, когда в свидетельстве о регистрации транспортного средства в качестве собственника транспортного средства указан филиал, удовлетворяющий нормам пункта 3 статьи 14 НК, такой филиал исполняет налоговые обязательства юридического лица по транспортному налогу</w:t>
      </w:r>
      <w:r w:rsidR="00B7321C">
        <w:rPr>
          <w:rFonts w:eastAsiaTheme="minorHAnsi"/>
          <w:sz w:val="30"/>
          <w:szCs w:val="30"/>
          <w:lang w:eastAsia="en-US"/>
        </w:rPr>
        <w:t xml:space="preserve">: </w:t>
      </w:r>
      <w:r w:rsidR="00CE6A32">
        <w:rPr>
          <w:rFonts w:eastAsiaTheme="minorHAnsi"/>
          <w:sz w:val="30"/>
          <w:szCs w:val="30"/>
          <w:lang w:eastAsia="en-US"/>
        </w:rPr>
        <w:t>исчисляет и уплачивает транспортный налог</w:t>
      </w:r>
      <w:r w:rsidR="00CE6A32" w:rsidRPr="00CE6A32">
        <w:rPr>
          <w:rFonts w:eastAsiaTheme="minorHAnsi"/>
          <w:sz w:val="30"/>
          <w:szCs w:val="30"/>
          <w:lang w:eastAsia="en-US"/>
        </w:rPr>
        <w:t xml:space="preserve"> </w:t>
      </w:r>
      <w:r w:rsidR="00CE6A32">
        <w:rPr>
          <w:rFonts w:eastAsiaTheme="minorHAnsi"/>
          <w:sz w:val="30"/>
          <w:szCs w:val="30"/>
          <w:lang w:eastAsia="en-US"/>
        </w:rPr>
        <w:t xml:space="preserve">в бюджет, </w:t>
      </w:r>
      <w:r w:rsidRPr="00FB5A62">
        <w:rPr>
          <w:rFonts w:eastAsiaTheme="minorHAnsi"/>
          <w:sz w:val="30"/>
          <w:szCs w:val="30"/>
          <w:lang w:eastAsia="en-US"/>
        </w:rPr>
        <w:t>представляет налоговую декларацию (расчет) по транспортному налогу</w:t>
      </w:r>
      <w:r w:rsidR="00AD7048">
        <w:rPr>
          <w:rFonts w:eastAsiaTheme="minorHAnsi"/>
          <w:sz w:val="30"/>
          <w:szCs w:val="30"/>
          <w:lang w:eastAsia="en-US"/>
        </w:rPr>
        <w:t xml:space="preserve"> с организаций</w:t>
      </w:r>
      <w:r w:rsidRPr="00FB5A62">
        <w:rPr>
          <w:rFonts w:eastAsiaTheme="minorHAnsi"/>
          <w:sz w:val="30"/>
          <w:szCs w:val="30"/>
          <w:lang w:eastAsia="en-US"/>
        </w:rPr>
        <w:t>.</w:t>
      </w:r>
      <w:proofErr w:type="gramEnd"/>
    </w:p>
    <w:p w:rsidR="00AD5E29" w:rsidRPr="00625DED" w:rsidRDefault="00D74230" w:rsidP="007B1F8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2. </w:t>
      </w:r>
      <w:r w:rsidR="00D17946" w:rsidRPr="00E918B2">
        <w:rPr>
          <w:rFonts w:eastAsiaTheme="minorHAnsi"/>
          <w:sz w:val="30"/>
          <w:szCs w:val="30"/>
          <w:lang w:eastAsia="en-US"/>
        </w:rPr>
        <w:t>Статьей 307-10 НК установлено, что суммы транспортного налога включаются плательщиками-организациями в затраты по производству и реализации.</w:t>
      </w:r>
      <w:r w:rsidR="007B1F8D">
        <w:rPr>
          <w:rFonts w:eastAsiaTheme="minorHAnsi"/>
          <w:sz w:val="30"/>
          <w:szCs w:val="30"/>
          <w:lang w:eastAsia="en-US"/>
        </w:rPr>
        <w:t xml:space="preserve"> О</w:t>
      </w:r>
      <w:r w:rsidR="00AD5E29" w:rsidRPr="00625DED">
        <w:rPr>
          <w:rFonts w:eastAsiaTheme="minorHAnsi"/>
          <w:sz w:val="30"/>
          <w:szCs w:val="30"/>
          <w:lang w:eastAsia="en-US"/>
        </w:rPr>
        <w:t>собенностей включения сумм транспортного налога в состав затрат по производству и реализации</w:t>
      </w:r>
      <w:r w:rsidR="007B1F8D" w:rsidRPr="00625DED">
        <w:rPr>
          <w:rFonts w:eastAsiaTheme="minorHAnsi"/>
          <w:sz w:val="30"/>
          <w:szCs w:val="30"/>
          <w:lang w:eastAsia="en-US"/>
        </w:rPr>
        <w:t xml:space="preserve"> </w:t>
      </w:r>
      <w:r w:rsidR="007B1F8D">
        <w:rPr>
          <w:rFonts w:eastAsiaTheme="minorHAnsi"/>
          <w:sz w:val="30"/>
          <w:szCs w:val="30"/>
          <w:lang w:eastAsia="en-US"/>
        </w:rPr>
        <w:t xml:space="preserve">НК </w:t>
      </w:r>
      <w:r w:rsidR="007B1F8D" w:rsidRPr="00625DED">
        <w:rPr>
          <w:rFonts w:eastAsiaTheme="minorHAnsi"/>
          <w:sz w:val="30"/>
          <w:szCs w:val="30"/>
          <w:lang w:eastAsia="en-US"/>
        </w:rPr>
        <w:t>не установлено.</w:t>
      </w:r>
    </w:p>
    <w:p w:rsidR="00AD7048" w:rsidRDefault="00AD7048" w:rsidP="00625D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Pr="00625DED">
        <w:rPr>
          <w:rFonts w:eastAsiaTheme="minorHAnsi"/>
          <w:sz w:val="30"/>
          <w:szCs w:val="30"/>
          <w:lang w:eastAsia="en-US"/>
        </w:rPr>
        <w:t>тать</w:t>
      </w:r>
      <w:r>
        <w:rPr>
          <w:rFonts w:eastAsiaTheme="minorHAnsi"/>
          <w:sz w:val="30"/>
          <w:szCs w:val="30"/>
          <w:lang w:eastAsia="en-US"/>
        </w:rPr>
        <w:t>ей</w:t>
      </w:r>
      <w:r w:rsidRPr="00625DED">
        <w:rPr>
          <w:rFonts w:eastAsiaTheme="minorHAnsi"/>
          <w:sz w:val="30"/>
          <w:szCs w:val="30"/>
          <w:lang w:eastAsia="en-US"/>
        </w:rPr>
        <w:t xml:space="preserve"> 307-6</w:t>
      </w:r>
      <w:r>
        <w:rPr>
          <w:rFonts w:eastAsiaTheme="minorHAnsi"/>
          <w:sz w:val="30"/>
          <w:szCs w:val="30"/>
          <w:lang w:eastAsia="en-US"/>
        </w:rPr>
        <w:t xml:space="preserve"> НК установлено, что т</w:t>
      </w:r>
      <w:r w:rsidR="007B1F8D" w:rsidRPr="00625DED">
        <w:rPr>
          <w:rFonts w:eastAsiaTheme="minorHAnsi"/>
          <w:sz w:val="30"/>
          <w:szCs w:val="30"/>
          <w:lang w:eastAsia="en-US"/>
        </w:rPr>
        <w:t xml:space="preserve">ранспортный налог за налоговый период (календарный год) исчисляется как произведение налоговой базы (количество транспортных средств) и налоговой ставки. </w:t>
      </w:r>
    </w:p>
    <w:p w:rsidR="007B1F8D" w:rsidRPr="00625DED" w:rsidRDefault="00AD7048" w:rsidP="00625D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 xml:space="preserve">В соответствии с пунктами 1, 4 и 5 статьи </w:t>
      </w:r>
      <w:r w:rsidRPr="00625DED">
        <w:rPr>
          <w:rFonts w:eastAsiaTheme="minorHAnsi"/>
          <w:sz w:val="30"/>
          <w:szCs w:val="30"/>
          <w:lang w:eastAsia="en-US"/>
        </w:rPr>
        <w:t>307-7 НК</w:t>
      </w:r>
      <w:r>
        <w:rPr>
          <w:rFonts w:eastAsiaTheme="minorHAnsi"/>
          <w:sz w:val="30"/>
          <w:szCs w:val="30"/>
          <w:lang w:eastAsia="en-US"/>
        </w:rPr>
        <w:t xml:space="preserve"> п</w:t>
      </w:r>
      <w:r w:rsidR="007B1F8D" w:rsidRPr="00625DED">
        <w:rPr>
          <w:rFonts w:eastAsiaTheme="minorHAnsi"/>
          <w:sz w:val="30"/>
          <w:szCs w:val="30"/>
          <w:lang w:eastAsia="en-US"/>
        </w:rPr>
        <w:t>о транспортным средствам, в отношении которых в течение налогового периода (календарного года) была осуществлена регистрация в ГАИ, а также произошло истечение срока действия разрешения на допуск транспортного средства к участию в дорожном движении, за выдачу которого была уплачена государственная пошлина, (осуществлено снятие с учета в ГАИ), транспортный налог исчисляется</w:t>
      </w:r>
      <w:proofErr w:type="gramEnd"/>
      <w:r w:rsidR="007B1F8D" w:rsidRPr="00625DED">
        <w:rPr>
          <w:rFonts w:eastAsiaTheme="minorHAnsi"/>
          <w:sz w:val="30"/>
          <w:szCs w:val="30"/>
          <w:lang w:eastAsia="en-US"/>
        </w:rPr>
        <w:t xml:space="preserve"> (прекращает исчисляться) с 1-го числа месяца, следующего за месяцем, в котором, соответственно осуществлена государственная регистрация транспортного средства транспортного налога, произошло истечение </w:t>
      </w:r>
      <w:proofErr w:type="gramStart"/>
      <w:r w:rsidR="007B1F8D" w:rsidRPr="00625DED">
        <w:rPr>
          <w:rFonts w:eastAsiaTheme="minorHAnsi"/>
          <w:sz w:val="30"/>
          <w:szCs w:val="30"/>
          <w:lang w:eastAsia="en-US"/>
        </w:rPr>
        <w:t>срока действия разрешения действия разрешения</w:t>
      </w:r>
      <w:proofErr w:type="gramEnd"/>
      <w:r w:rsidR="007B1F8D" w:rsidRPr="00625DED">
        <w:rPr>
          <w:rFonts w:eastAsiaTheme="minorHAnsi"/>
          <w:sz w:val="30"/>
          <w:szCs w:val="30"/>
          <w:lang w:eastAsia="en-US"/>
        </w:rPr>
        <w:t xml:space="preserve"> на допуск транспортного средства к участию в дорожном движении (осуществлено снятие транспортного средства с учета в ГАИ)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625DED" w:rsidRPr="00625DED" w:rsidRDefault="00625DED" w:rsidP="00625D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625DED">
        <w:rPr>
          <w:rFonts w:eastAsiaTheme="minorHAnsi"/>
          <w:sz w:val="30"/>
          <w:szCs w:val="30"/>
          <w:lang w:eastAsia="en-US"/>
        </w:rPr>
        <w:t xml:space="preserve">На основании пункта 8 статьи 307-7 и пункта 4 статьи 307-8 НК организации </w:t>
      </w:r>
      <w:r w:rsidRPr="00F02650">
        <w:rPr>
          <w:rFonts w:eastAsiaTheme="minorHAnsi"/>
          <w:sz w:val="30"/>
          <w:szCs w:val="30"/>
          <w:lang w:eastAsia="en-US"/>
        </w:rPr>
        <w:t>за I, II и III кварталы</w:t>
      </w:r>
      <w:r>
        <w:rPr>
          <w:rFonts w:eastAsiaTheme="minorHAnsi"/>
          <w:sz w:val="30"/>
          <w:szCs w:val="30"/>
          <w:lang w:eastAsia="en-US"/>
        </w:rPr>
        <w:t xml:space="preserve"> уплачивают </w:t>
      </w:r>
      <w:r w:rsidRPr="00F02650">
        <w:rPr>
          <w:rFonts w:eastAsiaTheme="minorHAnsi"/>
          <w:sz w:val="30"/>
          <w:szCs w:val="30"/>
          <w:lang w:eastAsia="en-US"/>
        </w:rPr>
        <w:t xml:space="preserve">авансовые платежи </w:t>
      </w:r>
      <w:r>
        <w:rPr>
          <w:rFonts w:eastAsiaTheme="minorHAnsi"/>
          <w:sz w:val="30"/>
          <w:szCs w:val="30"/>
          <w:lang w:eastAsia="en-US"/>
        </w:rPr>
        <w:t xml:space="preserve">по транспортному налогу, которые исчисляются размере одной четвертой суммы транспортного налога, исчисленной исходя из ставки транспортного налога и наличия транспортных средств начало </w:t>
      </w:r>
      <w:r w:rsidRPr="00F02650">
        <w:rPr>
          <w:rFonts w:eastAsiaTheme="minorHAnsi"/>
          <w:sz w:val="30"/>
          <w:szCs w:val="30"/>
          <w:lang w:eastAsia="en-US"/>
        </w:rPr>
        <w:t>I, II и III квартал</w:t>
      </w:r>
      <w:r>
        <w:rPr>
          <w:rFonts w:eastAsiaTheme="minorHAnsi"/>
          <w:sz w:val="30"/>
          <w:szCs w:val="30"/>
          <w:lang w:eastAsia="en-US"/>
        </w:rPr>
        <w:t>ов соответственно.</w:t>
      </w:r>
    </w:p>
    <w:p w:rsidR="00B7321C" w:rsidRPr="00B7321C" w:rsidRDefault="00B7321C" w:rsidP="00B732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Согласно пункту 1 статей 39,</w:t>
      </w:r>
      <w:r w:rsidR="007A7F94" w:rsidRPr="004C12D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170 НК </w:t>
      </w:r>
      <w:r w:rsidR="007A7F94" w:rsidRPr="004C12DD">
        <w:rPr>
          <w:rFonts w:eastAsiaTheme="minorHAnsi"/>
          <w:sz w:val="30"/>
          <w:szCs w:val="30"/>
          <w:lang w:eastAsia="en-US"/>
        </w:rPr>
        <w:t>затрат</w:t>
      </w:r>
      <w:r>
        <w:rPr>
          <w:rFonts w:eastAsiaTheme="minorHAnsi"/>
          <w:sz w:val="30"/>
          <w:szCs w:val="30"/>
          <w:lang w:eastAsia="en-US"/>
        </w:rPr>
        <w:t>ы по производству и реализации</w:t>
      </w:r>
      <w:r w:rsidR="007A7F94" w:rsidRPr="004C12D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представляют собой стоимостную оценку использованных в процессе производства и реализации товаров (работ, услуг), имущественных прав природных ресурсов, сырья, материалов, топлива, энергии, основных средств, нематериальных активов, </w:t>
      </w:r>
      <w:r w:rsidRPr="00B7321C">
        <w:rPr>
          <w:rFonts w:eastAsiaTheme="minorHAnsi"/>
          <w:sz w:val="30"/>
          <w:szCs w:val="30"/>
          <w:lang w:eastAsia="en-US"/>
        </w:rPr>
        <w:t>трудовых ресурсов и иных расходов на их производство и реализацию, отражаемых в бухгалтерском учете.</w:t>
      </w:r>
      <w:proofErr w:type="gramEnd"/>
    </w:p>
    <w:p w:rsidR="004C76E0" w:rsidRPr="00B7321C" w:rsidRDefault="00D17946" w:rsidP="004C76E0">
      <w:pPr>
        <w:autoSpaceDE w:val="0"/>
        <w:autoSpaceDN w:val="0"/>
        <w:adjustRightInd w:val="0"/>
        <w:ind w:firstLine="539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lastRenderedPageBreak/>
        <w:t xml:space="preserve">С учетом </w:t>
      </w:r>
      <w:r w:rsidR="004C12DD" w:rsidRPr="00B7321C">
        <w:rPr>
          <w:color w:val="242424"/>
          <w:sz w:val="30"/>
        </w:rPr>
        <w:t xml:space="preserve">изложенного, </w:t>
      </w:r>
      <w:r w:rsidRPr="00B7321C">
        <w:rPr>
          <w:color w:val="242424"/>
          <w:sz w:val="30"/>
        </w:rPr>
        <w:t>организации могут самостоятельно выбрать один из нижеперечисленных способов</w:t>
      </w:r>
      <w:r w:rsidR="004C76E0" w:rsidRPr="00B7321C">
        <w:rPr>
          <w:color w:val="242424"/>
          <w:sz w:val="30"/>
        </w:rPr>
        <w:t xml:space="preserve"> включения транспортного налога, отраженного в бухгалтерском учете, в </w:t>
      </w:r>
      <w:r w:rsidRPr="00B7321C">
        <w:rPr>
          <w:color w:val="242424"/>
          <w:sz w:val="30"/>
        </w:rPr>
        <w:t>состав затрат по производству и реализации</w:t>
      </w:r>
      <w:r w:rsidR="004C76E0" w:rsidRPr="00B7321C">
        <w:rPr>
          <w:color w:val="242424"/>
          <w:sz w:val="30"/>
        </w:rPr>
        <w:t>:</w:t>
      </w:r>
    </w:p>
    <w:p w:rsidR="00B7321C" w:rsidRPr="00B7321C" w:rsidRDefault="00B7321C" w:rsidP="00B7321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t>ежеквартально в сумме исчисленного транспортного налога за отчетный квартал исходя из количества транспортных средств, подлежащих налогообложению транспортным налогом в каждом месяце квартала, и ставок налога</w:t>
      </w:r>
      <w:r w:rsidR="00AD7048">
        <w:rPr>
          <w:color w:val="242424"/>
          <w:sz w:val="30"/>
        </w:rPr>
        <w:t xml:space="preserve"> (</w:t>
      </w:r>
      <w:r w:rsidRPr="00B7321C">
        <w:rPr>
          <w:color w:val="242424"/>
          <w:sz w:val="30"/>
        </w:rPr>
        <w:t>на основании пунктов 1, 4, 5 статьи 307-7 НК</w:t>
      </w:r>
      <w:r w:rsidR="00AD7048">
        <w:rPr>
          <w:color w:val="242424"/>
          <w:sz w:val="30"/>
        </w:rPr>
        <w:t>)</w:t>
      </w:r>
      <w:r w:rsidRPr="00B7321C">
        <w:rPr>
          <w:color w:val="242424"/>
          <w:sz w:val="30"/>
        </w:rPr>
        <w:t>;</w:t>
      </w:r>
    </w:p>
    <w:p w:rsidR="004A5EDD" w:rsidRPr="00B7321C" w:rsidRDefault="004A5EDD" w:rsidP="00B7321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t xml:space="preserve">I, II и III </w:t>
      </w:r>
      <w:proofErr w:type="gramStart"/>
      <w:r w:rsidRPr="00B7321C">
        <w:rPr>
          <w:color w:val="242424"/>
          <w:sz w:val="30"/>
        </w:rPr>
        <w:t>кварталах</w:t>
      </w:r>
      <w:proofErr w:type="gramEnd"/>
      <w:r w:rsidRPr="00B7321C">
        <w:rPr>
          <w:color w:val="242424"/>
          <w:sz w:val="30"/>
        </w:rPr>
        <w:t xml:space="preserve"> </w:t>
      </w:r>
      <w:r w:rsidR="00B7321C" w:rsidRPr="00B7321C">
        <w:rPr>
          <w:color w:val="242424"/>
          <w:sz w:val="30"/>
        </w:rPr>
        <w:t>–</w:t>
      </w:r>
      <w:r w:rsidRPr="00B7321C">
        <w:rPr>
          <w:color w:val="242424"/>
          <w:sz w:val="30"/>
        </w:rPr>
        <w:t xml:space="preserve"> в сумме авансовых платежей за I, II и III кварталы соответственно; </w:t>
      </w:r>
      <w:proofErr w:type="gramStart"/>
      <w:r w:rsidRPr="00B7321C">
        <w:rPr>
          <w:color w:val="242424"/>
          <w:sz w:val="30"/>
        </w:rPr>
        <w:t>в IV квартале – в сумме увеличения или уменьшения нарастающим итогом затрат по производству и реализации на сумму, определенн</w:t>
      </w:r>
      <w:r w:rsidR="00F125DF">
        <w:rPr>
          <w:color w:val="242424"/>
          <w:sz w:val="30"/>
        </w:rPr>
        <w:t>ой</w:t>
      </w:r>
      <w:r w:rsidRPr="00B7321C">
        <w:rPr>
          <w:color w:val="242424"/>
          <w:sz w:val="30"/>
        </w:rPr>
        <w:t xml:space="preserve"> в виде разницы между годовой суммой транспортного налога</w:t>
      </w:r>
      <w:r w:rsidR="00B7321C" w:rsidRPr="00B7321C">
        <w:rPr>
          <w:color w:val="242424"/>
          <w:sz w:val="30"/>
        </w:rPr>
        <w:t xml:space="preserve">, отраженной в налоговой декларации (расчете) по транспортному налогу за календарный год </w:t>
      </w:r>
      <w:r w:rsidRPr="00B7321C">
        <w:rPr>
          <w:color w:val="242424"/>
          <w:sz w:val="30"/>
        </w:rPr>
        <w:t xml:space="preserve">и суммой авансовых платежей за I-III </w:t>
      </w:r>
      <w:r w:rsidR="00B7321C" w:rsidRPr="00B7321C">
        <w:rPr>
          <w:color w:val="242424"/>
          <w:sz w:val="30"/>
        </w:rPr>
        <w:t>кварталы</w:t>
      </w:r>
      <w:r w:rsidR="00AD7048">
        <w:rPr>
          <w:color w:val="242424"/>
          <w:sz w:val="30"/>
        </w:rPr>
        <w:t xml:space="preserve"> (</w:t>
      </w:r>
      <w:r w:rsidR="00B7321C" w:rsidRPr="00B7321C">
        <w:rPr>
          <w:color w:val="242424"/>
          <w:sz w:val="30"/>
        </w:rPr>
        <w:t xml:space="preserve">на основании </w:t>
      </w:r>
      <w:r w:rsidR="00AE44CD" w:rsidRPr="00B7321C">
        <w:rPr>
          <w:color w:val="242424"/>
          <w:sz w:val="30"/>
        </w:rPr>
        <w:t>пункт</w:t>
      </w:r>
      <w:r w:rsidR="00B7321C" w:rsidRPr="00B7321C">
        <w:rPr>
          <w:color w:val="242424"/>
          <w:sz w:val="30"/>
        </w:rPr>
        <w:t>а</w:t>
      </w:r>
      <w:r w:rsidR="00AE44CD" w:rsidRPr="00B7321C">
        <w:rPr>
          <w:color w:val="242424"/>
          <w:sz w:val="30"/>
        </w:rPr>
        <w:t xml:space="preserve"> 8 статьи 307-7 и пункт 4 статьи 307-8 НК</w:t>
      </w:r>
      <w:r w:rsidR="00AD7048">
        <w:rPr>
          <w:color w:val="242424"/>
          <w:sz w:val="30"/>
        </w:rPr>
        <w:t>)</w:t>
      </w:r>
      <w:r w:rsidRPr="00B7321C">
        <w:rPr>
          <w:color w:val="242424"/>
          <w:sz w:val="30"/>
        </w:rPr>
        <w:t>.</w:t>
      </w:r>
      <w:proofErr w:type="gramEnd"/>
    </w:p>
    <w:p w:rsidR="000D6727" w:rsidRDefault="000D6727" w:rsidP="00BD1086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jc w:val="both"/>
        <w:outlineLvl w:val="4"/>
        <w:rPr>
          <w:sz w:val="30"/>
          <w:szCs w:val="30"/>
        </w:rPr>
      </w:pPr>
    </w:p>
    <w:p w:rsidR="00112E0F" w:rsidRPr="00701E27" w:rsidRDefault="00F02650" w:rsidP="00112E0F">
      <w:pPr>
        <w:widowControl w:val="0"/>
        <w:tabs>
          <w:tab w:val="left" w:pos="6800"/>
        </w:tabs>
        <w:autoSpaceDE w:val="0"/>
        <w:autoSpaceDN w:val="0"/>
        <w:adjustRightInd w:val="0"/>
        <w:spacing w:line="280" w:lineRule="exact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>З</w:t>
      </w:r>
      <w:r w:rsidR="00112E0F" w:rsidRPr="00701E27">
        <w:rPr>
          <w:sz w:val="30"/>
          <w:szCs w:val="30"/>
        </w:rPr>
        <w:t xml:space="preserve">аместитель Министра </w:t>
      </w:r>
      <w:r w:rsidR="00112E0F" w:rsidRPr="00701E27">
        <w:rPr>
          <w:sz w:val="30"/>
          <w:szCs w:val="30"/>
        </w:rPr>
        <w:tab/>
      </w:r>
      <w:r>
        <w:rPr>
          <w:sz w:val="30"/>
          <w:szCs w:val="30"/>
        </w:rPr>
        <w:t xml:space="preserve">Э.А. </w:t>
      </w:r>
      <w:proofErr w:type="spellStart"/>
      <w:r>
        <w:rPr>
          <w:sz w:val="30"/>
          <w:szCs w:val="30"/>
        </w:rPr>
        <w:t>Селицкая</w:t>
      </w:r>
      <w:proofErr w:type="spellEnd"/>
    </w:p>
    <w:p w:rsidR="007278FE" w:rsidRPr="00701E27" w:rsidRDefault="007278FE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Pr="00701E27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Pr="00701E27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Pr="00701E27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Pr="00701E27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Pr="00701E27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01E27" w:rsidRDefault="00701E27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3419FF" w:rsidRDefault="003419FF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01E27" w:rsidRDefault="00701E27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01E27" w:rsidRPr="00701E27" w:rsidRDefault="00701E27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Pr="00AF32F7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29"/>
          <w:szCs w:val="29"/>
        </w:rPr>
      </w:pPr>
    </w:p>
    <w:p w:rsidR="007278FE" w:rsidRDefault="007278FE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p w:rsidR="003419FF" w:rsidRDefault="003419FF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p w:rsidR="003419FF" w:rsidRDefault="003419FF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p w:rsidR="007278FE" w:rsidRDefault="007278FE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p w:rsidR="00112E0F" w:rsidRDefault="00112E0F" w:rsidP="00775EF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sectPr w:rsidR="00112E0F" w:rsidSect="00866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6C" w:rsidRDefault="00B7286C" w:rsidP="007855A2">
      <w:r>
        <w:separator/>
      </w:r>
    </w:p>
  </w:endnote>
  <w:endnote w:type="continuationSeparator" w:id="0">
    <w:p w:rsidR="00B7286C" w:rsidRDefault="00B7286C" w:rsidP="0078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Segoe Print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6C" w:rsidRDefault="00B7286C" w:rsidP="007855A2">
      <w:r>
        <w:separator/>
      </w:r>
    </w:p>
  </w:footnote>
  <w:footnote w:type="continuationSeparator" w:id="0">
    <w:p w:rsidR="00B7286C" w:rsidRDefault="00B7286C" w:rsidP="00785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3BA"/>
    <w:multiLevelType w:val="hybridMultilevel"/>
    <w:tmpl w:val="22DCDCDC"/>
    <w:lvl w:ilvl="0" w:tplc="2F4036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334BC7"/>
    <w:multiLevelType w:val="multilevel"/>
    <w:tmpl w:val="899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05E277C"/>
    <w:multiLevelType w:val="hybridMultilevel"/>
    <w:tmpl w:val="037C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C487B"/>
    <w:multiLevelType w:val="hybridMultilevel"/>
    <w:tmpl w:val="7730DDFE"/>
    <w:lvl w:ilvl="0" w:tplc="53D449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7215612"/>
    <w:multiLevelType w:val="hybridMultilevel"/>
    <w:tmpl w:val="1DD6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2744"/>
    <w:multiLevelType w:val="hybridMultilevel"/>
    <w:tmpl w:val="0A5A9322"/>
    <w:lvl w:ilvl="0" w:tplc="7B2826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762050A"/>
    <w:multiLevelType w:val="hybridMultilevel"/>
    <w:tmpl w:val="BC1E5886"/>
    <w:lvl w:ilvl="0" w:tplc="4956F3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D754FE"/>
    <w:multiLevelType w:val="multilevel"/>
    <w:tmpl w:val="93A497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>
    <w:nsid w:val="79D70DF9"/>
    <w:multiLevelType w:val="hybridMultilevel"/>
    <w:tmpl w:val="55F6228E"/>
    <w:lvl w:ilvl="0" w:tplc="56AA0B8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0E"/>
    <w:rsid w:val="00000D88"/>
    <w:rsid w:val="000041EC"/>
    <w:rsid w:val="00012DF5"/>
    <w:rsid w:val="00023540"/>
    <w:rsid w:val="00025E8B"/>
    <w:rsid w:val="00055D37"/>
    <w:rsid w:val="000764AE"/>
    <w:rsid w:val="00085EAD"/>
    <w:rsid w:val="00091AF2"/>
    <w:rsid w:val="000C02F4"/>
    <w:rsid w:val="000D6727"/>
    <w:rsid w:val="000E22DE"/>
    <w:rsid w:val="000E627E"/>
    <w:rsid w:val="000F0224"/>
    <w:rsid w:val="000F1CA8"/>
    <w:rsid w:val="00112E0F"/>
    <w:rsid w:val="00127BDB"/>
    <w:rsid w:val="001429FE"/>
    <w:rsid w:val="00143A59"/>
    <w:rsid w:val="00144A74"/>
    <w:rsid w:val="00150918"/>
    <w:rsid w:val="00180006"/>
    <w:rsid w:val="00181554"/>
    <w:rsid w:val="001A218C"/>
    <w:rsid w:val="001A71AF"/>
    <w:rsid w:val="001B7E17"/>
    <w:rsid w:val="001C0F41"/>
    <w:rsid w:val="001C5110"/>
    <w:rsid w:val="001D5412"/>
    <w:rsid w:val="00201C80"/>
    <w:rsid w:val="00212EDA"/>
    <w:rsid w:val="00223B42"/>
    <w:rsid w:val="0023132F"/>
    <w:rsid w:val="00241FAE"/>
    <w:rsid w:val="00252F94"/>
    <w:rsid w:val="0029027E"/>
    <w:rsid w:val="002913B6"/>
    <w:rsid w:val="00297BAC"/>
    <w:rsid w:val="002A1647"/>
    <w:rsid w:val="002A49E0"/>
    <w:rsid w:val="002B0850"/>
    <w:rsid w:val="002E34BF"/>
    <w:rsid w:val="002E3A54"/>
    <w:rsid w:val="00335BD6"/>
    <w:rsid w:val="003419FF"/>
    <w:rsid w:val="003652BF"/>
    <w:rsid w:val="00391917"/>
    <w:rsid w:val="003A268B"/>
    <w:rsid w:val="003B372B"/>
    <w:rsid w:val="003B64E9"/>
    <w:rsid w:val="003C1478"/>
    <w:rsid w:val="003E0FBC"/>
    <w:rsid w:val="0040410E"/>
    <w:rsid w:val="00406EE7"/>
    <w:rsid w:val="00416AA6"/>
    <w:rsid w:val="00450A9A"/>
    <w:rsid w:val="00452087"/>
    <w:rsid w:val="00452B3B"/>
    <w:rsid w:val="00474138"/>
    <w:rsid w:val="004926CE"/>
    <w:rsid w:val="004973B3"/>
    <w:rsid w:val="004A5EDD"/>
    <w:rsid w:val="004C12DD"/>
    <w:rsid w:val="004C76E0"/>
    <w:rsid w:val="004D32CE"/>
    <w:rsid w:val="004E72EB"/>
    <w:rsid w:val="005046AE"/>
    <w:rsid w:val="00525F00"/>
    <w:rsid w:val="00526A33"/>
    <w:rsid w:val="005822AF"/>
    <w:rsid w:val="005D48E7"/>
    <w:rsid w:val="006223C7"/>
    <w:rsid w:val="00625DED"/>
    <w:rsid w:val="00626137"/>
    <w:rsid w:val="00645040"/>
    <w:rsid w:val="00650D3F"/>
    <w:rsid w:val="0065607A"/>
    <w:rsid w:val="00675204"/>
    <w:rsid w:val="006A4626"/>
    <w:rsid w:val="006B0188"/>
    <w:rsid w:val="006B0F5E"/>
    <w:rsid w:val="006B574E"/>
    <w:rsid w:val="006C4E84"/>
    <w:rsid w:val="006D214A"/>
    <w:rsid w:val="006D5E74"/>
    <w:rsid w:val="006F6698"/>
    <w:rsid w:val="00701E27"/>
    <w:rsid w:val="0070226C"/>
    <w:rsid w:val="00720637"/>
    <w:rsid w:val="00722424"/>
    <w:rsid w:val="007245B1"/>
    <w:rsid w:val="007278FE"/>
    <w:rsid w:val="00732267"/>
    <w:rsid w:val="007506E5"/>
    <w:rsid w:val="00763E2F"/>
    <w:rsid w:val="00775EFF"/>
    <w:rsid w:val="007855A2"/>
    <w:rsid w:val="0079431C"/>
    <w:rsid w:val="007A7F94"/>
    <w:rsid w:val="007B1F8D"/>
    <w:rsid w:val="007B7A98"/>
    <w:rsid w:val="007C1FC4"/>
    <w:rsid w:val="007F488E"/>
    <w:rsid w:val="00842964"/>
    <w:rsid w:val="00850BB2"/>
    <w:rsid w:val="008661DD"/>
    <w:rsid w:val="00870EB1"/>
    <w:rsid w:val="00871825"/>
    <w:rsid w:val="00871E93"/>
    <w:rsid w:val="0087471D"/>
    <w:rsid w:val="00884A46"/>
    <w:rsid w:val="0089189D"/>
    <w:rsid w:val="008B0FDA"/>
    <w:rsid w:val="008B18F4"/>
    <w:rsid w:val="008C574F"/>
    <w:rsid w:val="008C698C"/>
    <w:rsid w:val="008D0CE4"/>
    <w:rsid w:val="008D5151"/>
    <w:rsid w:val="00905FB3"/>
    <w:rsid w:val="0090667A"/>
    <w:rsid w:val="00914DDB"/>
    <w:rsid w:val="00926C1C"/>
    <w:rsid w:val="00927F23"/>
    <w:rsid w:val="009636D8"/>
    <w:rsid w:val="00986C82"/>
    <w:rsid w:val="00987CE0"/>
    <w:rsid w:val="009A2051"/>
    <w:rsid w:val="009C0188"/>
    <w:rsid w:val="009C16D7"/>
    <w:rsid w:val="009D2ADE"/>
    <w:rsid w:val="009D5E4C"/>
    <w:rsid w:val="009E283F"/>
    <w:rsid w:val="009E5C06"/>
    <w:rsid w:val="00A17051"/>
    <w:rsid w:val="00A22B06"/>
    <w:rsid w:val="00A30BD8"/>
    <w:rsid w:val="00A4689C"/>
    <w:rsid w:val="00A46DFB"/>
    <w:rsid w:val="00A63DF9"/>
    <w:rsid w:val="00A77576"/>
    <w:rsid w:val="00A8242A"/>
    <w:rsid w:val="00A9246F"/>
    <w:rsid w:val="00A97A0F"/>
    <w:rsid w:val="00AA03CB"/>
    <w:rsid w:val="00AC6355"/>
    <w:rsid w:val="00AD5E29"/>
    <w:rsid w:val="00AD7048"/>
    <w:rsid w:val="00AE44CD"/>
    <w:rsid w:val="00AF32F7"/>
    <w:rsid w:val="00B02CE2"/>
    <w:rsid w:val="00B07590"/>
    <w:rsid w:val="00B24C0E"/>
    <w:rsid w:val="00B30883"/>
    <w:rsid w:val="00B57AA8"/>
    <w:rsid w:val="00B64D89"/>
    <w:rsid w:val="00B7286C"/>
    <w:rsid w:val="00B7321C"/>
    <w:rsid w:val="00B8170F"/>
    <w:rsid w:val="00BA2CCB"/>
    <w:rsid w:val="00BA6ED3"/>
    <w:rsid w:val="00BB2309"/>
    <w:rsid w:val="00BD1086"/>
    <w:rsid w:val="00BE09B6"/>
    <w:rsid w:val="00C149C7"/>
    <w:rsid w:val="00C42520"/>
    <w:rsid w:val="00C4300C"/>
    <w:rsid w:val="00C43BD3"/>
    <w:rsid w:val="00C84760"/>
    <w:rsid w:val="00C91144"/>
    <w:rsid w:val="00C97D1E"/>
    <w:rsid w:val="00CB6482"/>
    <w:rsid w:val="00CE5044"/>
    <w:rsid w:val="00CE6A32"/>
    <w:rsid w:val="00D12D8F"/>
    <w:rsid w:val="00D17946"/>
    <w:rsid w:val="00D22E51"/>
    <w:rsid w:val="00D56703"/>
    <w:rsid w:val="00D74230"/>
    <w:rsid w:val="00DB219E"/>
    <w:rsid w:val="00DC0E36"/>
    <w:rsid w:val="00DC68DA"/>
    <w:rsid w:val="00E501FE"/>
    <w:rsid w:val="00E85D3E"/>
    <w:rsid w:val="00E918B2"/>
    <w:rsid w:val="00ED0112"/>
    <w:rsid w:val="00ED5B67"/>
    <w:rsid w:val="00EF227A"/>
    <w:rsid w:val="00F00156"/>
    <w:rsid w:val="00F02650"/>
    <w:rsid w:val="00F02A18"/>
    <w:rsid w:val="00F125DF"/>
    <w:rsid w:val="00F2707F"/>
    <w:rsid w:val="00F33765"/>
    <w:rsid w:val="00F50652"/>
    <w:rsid w:val="00F52A63"/>
    <w:rsid w:val="00F90EAE"/>
    <w:rsid w:val="00FB5A62"/>
    <w:rsid w:val="00FE0DDF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f2e8ebfc">
    <w:name w:val="Сd1тf2иe8лebьfc"/>
    <w:basedOn w:val="a"/>
    <w:uiPriority w:val="99"/>
    <w:rsid w:val="000F1CA8"/>
    <w:pPr>
      <w:widowControl w:val="0"/>
      <w:autoSpaceDE w:val="0"/>
      <w:autoSpaceDN w:val="0"/>
      <w:adjustRightInd w:val="0"/>
      <w:spacing w:line="336" w:lineRule="auto"/>
      <w:ind w:firstLine="283"/>
      <w:jc w:val="both"/>
      <w:textAlignment w:val="center"/>
    </w:pPr>
    <w:rPr>
      <w:rFonts w:ascii="Petersburg" w:hAnsi="Liberation Serif" w:cs="Petersburg"/>
      <w:color w:val="000000"/>
      <w:sz w:val="21"/>
      <w:szCs w:val="21"/>
    </w:rPr>
  </w:style>
  <w:style w:type="paragraph" w:customStyle="1" w:styleId="a3">
    <w:name w:val="()"/>
    <w:basedOn w:val="d1f2e8ebfc"/>
    <w:uiPriority w:val="99"/>
    <w:rsid w:val="000F1CA8"/>
    <w:pPr>
      <w:tabs>
        <w:tab w:val="left" w:pos="510"/>
      </w:tabs>
    </w:pPr>
  </w:style>
  <w:style w:type="paragraph" w:customStyle="1" w:styleId="cef1edeee2edeee9f2e5eaf1f2">
    <w:name w:val="Оceсf1нedоeeвe2нedоeeйe9 тf2еe5кeaсf1тf2"/>
    <w:basedOn w:val="a"/>
    <w:uiPriority w:val="99"/>
    <w:rsid w:val="00C97D1E"/>
    <w:pPr>
      <w:autoSpaceDE w:val="0"/>
      <w:autoSpaceDN w:val="0"/>
      <w:adjustRightInd w:val="0"/>
      <w:spacing w:after="140" w:line="276" w:lineRule="auto"/>
    </w:pPr>
    <w:rPr>
      <w:rFonts w:ascii="Calibri" w:hAnsi="Liberation Serif" w:cs="Calibri"/>
      <w:sz w:val="22"/>
      <w:szCs w:val="22"/>
    </w:rPr>
  </w:style>
  <w:style w:type="paragraph" w:styleId="a4">
    <w:name w:val="List Paragraph"/>
    <w:basedOn w:val="a"/>
    <w:uiPriority w:val="34"/>
    <w:qFormat/>
    <w:rsid w:val="00675204"/>
    <w:pPr>
      <w:ind w:left="720"/>
      <w:contextualSpacing/>
    </w:pPr>
  </w:style>
  <w:style w:type="paragraph" w:customStyle="1" w:styleId="3">
    <w:name w:val="Стиль3"/>
    <w:basedOn w:val="a"/>
    <w:uiPriority w:val="99"/>
    <w:qFormat/>
    <w:rsid w:val="00452087"/>
    <w:pPr>
      <w:widowControl w:val="0"/>
      <w:spacing w:line="336" w:lineRule="auto"/>
      <w:ind w:firstLine="283"/>
      <w:jc w:val="both"/>
      <w:textAlignment w:val="center"/>
    </w:pPr>
    <w:rPr>
      <w:rFonts w:ascii="Petersburg" w:hAnsi="Petersburg" w:cs="Petersburg"/>
      <w:color w:val="000000"/>
      <w:sz w:val="16"/>
      <w:szCs w:val="16"/>
    </w:rPr>
  </w:style>
  <w:style w:type="character" w:styleId="a5">
    <w:name w:val="Hyperlink"/>
    <w:rsid w:val="007855A2"/>
    <w:rPr>
      <w:color w:val="007CBC"/>
      <w:u w:val="single"/>
    </w:rPr>
  </w:style>
  <w:style w:type="paragraph" w:styleId="a6">
    <w:name w:val="footnote text"/>
    <w:basedOn w:val="a"/>
    <w:link w:val="a7"/>
    <w:rsid w:val="007855A2"/>
  </w:style>
  <w:style w:type="character" w:customStyle="1" w:styleId="a7">
    <w:name w:val="Текст сноски Знак"/>
    <w:basedOn w:val="a0"/>
    <w:link w:val="a6"/>
    <w:rsid w:val="00785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855A2"/>
    <w:rPr>
      <w:vertAlign w:val="superscript"/>
    </w:rPr>
  </w:style>
  <w:style w:type="paragraph" w:customStyle="1" w:styleId="p-normal">
    <w:name w:val="p-normal"/>
    <w:basedOn w:val="a"/>
    <w:rsid w:val="007855A2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rsid w:val="007855A2"/>
  </w:style>
  <w:style w:type="character" w:customStyle="1" w:styleId="fake-non-breaking-space">
    <w:name w:val="fake-non-breaking-space"/>
    <w:rsid w:val="007855A2"/>
  </w:style>
  <w:style w:type="character" w:customStyle="1" w:styleId="colorff00ff">
    <w:name w:val="color__ff00ff"/>
    <w:rsid w:val="007855A2"/>
  </w:style>
  <w:style w:type="paragraph" w:customStyle="1" w:styleId="1">
    <w:name w:val="1"/>
    <w:basedOn w:val="a"/>
    <w:next w:val="a9"/>
    <w:uiPriority w:val="99"/>
    <w:unhideWhenUsed/>
    <w:rsid w:val="007855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855A2"/>
    <w:rPr>
      <w:sz w:val="24"/>
      <w:szCs w:val="24"/>
    </w:rPr>
  </w:style>
  <w:style w:type="paragraph" w:customStyle="1" w:styleId="ConsPlusNormal">
    <w:name w:val="ConsPlusNormal"/>
    <w:link w:val="ConsPlusNormal0"/>
    <w:rsid w:val="00AD5E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E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5347-DB19-4913-84CD-EE82E8A8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j.volkogonova</dc:creator>
  <cp:lastModifiedBy>e.sheriy</cp:lastModifiedBy>
  <cp:revision>2</cp:revision>
  <cp:lastPrinted>2021-04-02T08:05:00Z</cp:lastPrinted>
  <dcterms:created xsi:type="dcterms:W3CDTF">2021-04-05T14:23:00Z</dcterms:created>
  <dcterms:modified xsi:type="dcterms:W3CDTF">2021-04-05T14:23:00Z</dcterms:modified>
</cp:coreProperties>
</file>